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F17E" w14:textId="01C16799" w:rsidR="003F490A" w:rsidRDefault="003F490A" w:rsidP="003F490A">
      <w:pPr>
        <w:jc w:val="center"/>
        <w:rPr>
          <w:rFonts w:ascii="Times New Roman" w:hAnsi="Times New Roman" w:cs="Times New Roman"/>
          <w:b/>
          <w:bCs/>
          <w:sz w:val="24"/>
          <w:szCs w:val="24"/>
          <w:lang w:val="en-US"/>
        </w:rPr>
      </w:pPr>
      <w:r w:rsidRPr="003F490A">
        <w:rPr>
          <w:rFonts w:ascii="Times New Roman" w:hAnsi="Times New Roman" w:cs="Times New Roman"/>
          <w:b/>
          <w:bCs/>
          <w:sz w:val="24"/>
          <w:szCs w:val="24"/>
          <w:lang w:val="en-US"/>
        </w:rPr>
        <w:t xml:space="preserve">WALTER OWEN BOOK </w:t>
      </w:r>
      <w:r w:rsidR="00973A7B">
        <w:rPr>
          <w:rFonts w:ascii="Times New Roman" w:hAnsi="Times New Roman" w:cs="Times New Roman"/>
          <w:b/>
          <w:bCs/>
          <w:sz w:val="24"/>
          <w:szCs w:val="24"/>
          <w:lang w:val="en-US"/>
        </w:rPr>
        <w:t>PRIZE</w:t>
      </w:r>
    </w:p>
    <w:p w14:paraId="39E6A3D4" w14:textId="77777777" w:rsidR="003F490A" w:rsidRDefault="003F490A" w:rsidP="003F490A">
      <w:pPr>
        <w:jc w:val="center"/>
        <w:rPr>
          <w:rFonts w:ascii="Times New Roman" w:hAnsi="Times New Roman" w:cs="Times New Roman"/>
          <w:b/>
          <w:bCs/>
          <w:sz w:val="24"/>
          <w:szCs w:val="24"/>
          <w:lang w:val="en-US"/>
        </w:rPr>
      </w:pPr>
    </w:p>
    <w:p w14:paraId="22FDCE1C" w14:textId="15C19616" w:rsidR="003F490A" w:rsidRPr="00ED280A" w:rsidRDefault="003F490A" w:rsidP="003F490A">
      <w:pPr>
        <w:jc w:val="both"/>
        <w:rPr>
          <w:rFonts w:ascii="Times New Roman" w:hAnsi="Times New Roman" w:cs="Times New Roman"/>
          <w:sz w:val="24"/>
          <w:szCs w:val="24"/>
          <w:lang w:val="en-US"/>
        </w:rPr>
      </w:pPr>
      <w:r w:rsidRPr="003F490A">
        <w:rPr>
          <w:rFonts w:ascii="Times New Roman" w:hAnsi="Times New Roman" w:cs="Times New Roman"/>
          <w:sz w:val="24"/>
          <w:szCs w:val="24"/>
          <w:lang w:val="en-US"/>
        </w:rPr>
        <w:t>Since 1988, The Canadian Foundation For Legal Research has funded Walter Owen Book Prize</w:t>
      </w:r>
      <w:r w:rsidR="00ED280A">
        <w:rPr>
          <w:rFonts w:ascii="Times New Roman" w:hAnsi="Times New Roman" w:cs="Times New Roman"/>
          <w:sz w:val="24"/>
          <w:szCs w:val="24"/>
          <w:lang w:val="en-US"/>
        </w:rPr>
        <w:t>s</w:t>
      </w:r>
      <w:r w:rsidRPr="003F490A">
        <w:rPr>
          <w:rFonts w:ascii="Times New Roman" w:hAnsi="Times New Roman" w:cs="Times New Roman"/>
          <w:sz w:val="24"/>
          <w:szCs w:val="24"/>
          <w:lang w:val="en-US"/>
        </w:rPr>
        <w:t>. The Prize</w:t>
      </w:r>
      <w:r w:rsidR="00ED280A">
        <w:rPr>
          <w:rFonts w:ascii="Times New Roman" w:hAnsi="Times New Roman" w:cs="Times New Roman"/>
          <w:sz w:val="24"/>
          <w:szCs w:val="24"/>
          <w:lang w:val="en-US"/>
        </w:rPr>
        <w:t>s</w:t>
      </w:r>
      <w:r w:rsidRPr="003F490A">
        <w:rPr>
          <w:rFonts w:ascii="Times New Roman" w:hAnsi="Times New Roman" w:cs="Times New Roman"/>
          <w:sz w:val="24"/>
          <w:szCs w:val="24"/>
          <w:lang w:val="en-US"/>
        </w:rPr>
        <w:t xml:space="preserve">, in alternating years, </w:t>
      </w:r>
      <w:r w:rsidR="00ED280A">
        <w:rPr>
          <w:rFonts w:ascii="Times New Roman" w:hAnsi="Times New Roman" w:cs="Times New Roman"/>
          <w:sz w:val="24"/>
          <w:szCs w:val="24"/>
          <w:lang w:val="en-US"/>
        </w:rPr>
        <w:t xml:space="preserve">are </w:t>
      </w:r>
      <w:r w:rsidRPr="003F490A">
        <w:rPr>
          <w:rFonts w:ascii="Times New Roman" w:hAnsi="Times New Roman" w:cs="Times New Roman"/>
          <w:sz w:val="24"/>
          <w:szCs w:val="24"/>
          <w:lang w:val="en-US"/>
        </w:rPr>
        <w:t>confer</w:t>
      </w:r>
      <w:r w:rsidR="00ED280A">
        <w:rPr>
          <w:rFonts w:ascii="Times New Roman" w:hAnsi="Times New Roman" w:cs="Times New Roman"/>
          <w:sz w:val="24"/>
          <w:szCs w:val="24"/>
          <w:lang w:val="en-US"/>
        </w:rPr>
        <w:t>red</w:t>
      </w:r>
      <w:r w:rsidRPr="003F490A">
        <w:rPr>
          <w:rFonts w:ascii="Times New Roman" w:hAnsi="Times New Roman" w:cs="Times New Roman"/>
          <w:sz w:val="24"/>
          <w:szCs w:val="24"/>
          <w:lang w:val="en-US"/>
        </w:rPr>
        <w:t xml:space="preserve"> on French language and English language </w:t>
      </w:r>
      <w:r w:rsidR="006217AD">
        <w:rPr>
          <w:rFonts w:ascii="Times New Roman" w:hAnsi="Times New Roman" w:cs="Times New Roman"/>
          <w:sz w:val="24"/>
          <w:szCs w:val="24"/>
          <w:lang w:val="en-US"/>
        </w:rPr>
        <w:t xml:space="preserve">Canadian law </w:t>
      </w:r>
      <w:r w:rsidRPr="003F490A">
        <w:rPr>
          <w:rFonts w:ascii="Times New Roman" w:hAnsi="Times New Roman" w:cs="Times New Roman"/>
          <w:sz w:val="24"/>
          <w:szCs w:val="24"/>
          <w:lang w:val="en-US"/>
        </w:rPr>
        <w:t>books</w:t>
      </w:r>
      <w:r w:rsidR="001B3984">
        <w:rPr>
          <w:rFonts w:ascii="Times New Roman" w:hAnsi="Times New Roman" w:cs="Times New Roman"/>
          <w:sz w:val="24"/>
          <w:szCs w:val="24"/>
          <w:lang w:val="en-US"/>
        </w:rPr>
        <w:t xml:space="preserve"> </w:t>
      </w:r>
      <w:r w:rsidR="00973A7B">
        <w:rPr>
          <w:rFonts w:ascii="Times New Roman" w:hAnsi="Times New Roman" w:cs="Times New Roman"/>
          <w:sz w:val="24"/>
          <w:szCs w:val="24"/>
          <w:lang w:val="en-US"/>
        </w:rPr>
        <w:t>c</w:t>
      </w:r>
      <w:r w:rsidRPr="003F490A">
        <w:rPr>
          <w:rFonts w:ascii="Times New Roman" w:hAnsi="Times New Roman" w:cs="Times New Roman"/>
          <w:sz w:val="24"/>
          <w:szCs w:val="24"/>
          <w:lang w:val="en-US"/>
        </w:rPr>
        <w:t>hosen by Walter Owen Book Prize juries</w:t>
      </w:r>
      <w:r w:rsidR="001B3984">
        <w:rPr>
          <w:rFonts w:ascii="Times New Roman" w:hAnsi="Times New Roman" w:cs="Times New Roman"/>
          <w:sz w:val="24"/>
          <w:szCs w:val="24"/>
          <w:lang w:val="en-US"/>
        </w:rPr>
        <w:t xml:space="preserve">. Candidates for the Prizes </w:t>
      </w:r>
      <w:r w:rsidRPr="003F490A">
        <w:rPr>
          <w:rFonts w:ascii="Times New Roman" w:hAnsi="Times New Roman" w:cs="Times New Roman"/>
          <w:sz w:val="24"/>
          <w:szCs w:val="24"/>
          <w:lang w:val="en-US"/>
        </w:rPr>
        <w:t>compris</w:t>
      </w:r>
      <w:r w:rsidR="001B3984">
        <w:rPr>
          <w:rFonts w:ascii="Times New Roman" w:hAnsi="Times New Roman" w:cs="Times New Roman"/>
          <w:sz w:val="24"/>
          <w:szCs w:val="24"/>
          <w:lang w:val="en-US"/>
        </w:rPr>
        <w:t>e</w:t>
      </w:r>
      <w:r w:rsidRPr="003F490A">
        <w:rPr>
          <w:rFonts w:ascii="Times New Roman" w:hAnsi="Times New Roman" w:cs="Times New Roman"/>
          <w:sz w:val="24"/>
          <w:szCs w:val="24"/>
          <w:lang w:val="en-US"/>
        </w:rPr>
        <w:t xml:space="preserve"> exceptional legal scholarship in Canada. From 1988 to date, about 680 books </w:t>
      </w:r>
      <w:r w:rsidR="006217AD">
        <w:rPr>
          <w:rFonts w:ascii="Times New Roman" w:hAnsi="Times New Roman" w:cs="Times New Roman"/>
          <w:sz w:val="24"/>
          <w:szCs w:val="24"/>
          <w:lang w:val="en-US"/>
        </w:rPr>
        <w:t xml:space="preserve">have been </w:t>
      </w:r>
      <w:r w:rsidRPr="003F490A">
        <w:rPr>
          <w:rFonts w:ascii="Times New Roman" w:hAnsi="Times New Roman" w:cs="Times New Roman"/>
          <w:sz w:val="24"/>
          <w:szCs w:val="24"/>
          <w:lang w:val="en-US"/>
        </w:rPr>
        <w:t xml:space="preserve">nominated </w:t>
      </w:r>
      <w:r w:rsidR="001B3984">
        <w:rPr>
          <w:rFonts w:ascii="Times New Roman" w:hAnsi="Times New Roman" w:cs="Times New Roman"/>
          <w:sz w:val="24"/>
          <w:szCs w:val="24"/>
          <w:lang w:val="en-US"/>
        </w:rPr>
        <w:t xml:space="preserve">as </w:t>
      </w:r>
      <w:r w:rsidR="0035131F">
        <w:rPr>
          <w:rFonts w:ascii="Times New Roman" w:hAnsi="Times New Roman" w:cs="Times New Roman"/>
          <w:sz w:val="24"/>
          <w:szCs w:val="24"/>
          <w:lang w:val="en-US"/>
        </w:rPr>
        <w:t>c</w:t>
      </w:r>
      <w:r w:rsidR="001B3984">
        <w:rPr>
          <w:rFonts w:ascii="Times New Roman" w:hAnsi="Times New Roman" w:cs="Times New Roman"/>
          <w:sz w:val="24"/>
          <w:szCs w:val="24"/>
          <w:lang w:val="en-US"/>
        </w:rPr>
        <w:t xml:space="preserve">andidates </w:t>
      </w:r>
      <w:r w:rsidRPr="003F490A">
        <w:rPr>
          <w:rFonts w:ascii="Times New Roman" w:hAnsi="Times New Roman" w:cs="Times New Roman"/>
          <w:sz w:val="24"/>
          <w:szCs w:val="24"/>
          <w:lang w:val="en-US"/>
        </w:rPr>
        <w:t>for the Prize</w:t>
      </w:r>
      <w:r w:rsidR="00ED280A">
        <w:rPr>
          <w:rFonts w:ascii="Times New Roman" w:hAnsi="Times New Roman" w:cs="Times New Roman"/>
          <w:sz w:val="24"/>
          <w:szCs w:val="24"/>
          <w:lang w:val="en-US"/>
        </w:rPr>
        <w:t>s</w:t>
      </w:r>
      <w:r w:rsidRPr="003F490A">
        <w:rPr>
          <w:rFonts w:ascii="Times New Roman" w:hAnsi="Times New Roman" w:cs="Times New Roman"/>
          <w:sz w:val="24"/>
          <w:szCs w:val="24"/>
          <w:lang w:val="en-US"/>
        </w:rPr>
        <w:t>.</w:t>
      </w:r>
      <w:r w:rsidR="006812DE">
        <w:rPr>
          <w:rFonts w:ascii="Times New Roman" w:hAnsi="Times New Roman" w:cs="Times New Roman"/>
          <w:sz w:val="24"/>
          <w:szCs w:val="24"/>
          <w:lang w:val="en-US"/>
        </w:rPr>
        <w:t xml:space="preserve">  At least one Prize has been awarded in each year, commencing 1988.  Three Prizes were awarded in 2021.</w:t>
      </w:r>
    </w:p>
    <w:p w14:paraId="34752149" w14:textId="77777777" w:rsidR="003F490A" w:rsidRDefault="003F490A" w:rsidP="003F490A">
      <w:pPr>
        <w:jc w:val="both"/>
        <w:rPr>
          <w:rFonts w:ascii="Times New Roman" w:hAnsi="Times New Roman" w:cs="Times New Roman"/>
          <w:sz w:val="24"/>
          <w:szCs w:val="24"/>
          <w:lang w:val="en-US"/>
        </w:rPr>
      </w:pPr>
    </w:p>
    <w:p w14:paraId="3B400DDC" w14:textId="77777777" w:rsidR="006812DE" w:rsidRDefault="003F490A" w:rsidP="003F490A">
      <w:pPr>
        <w:jc w:val="both"/>
        <w:rPr>
          <w:rFonts w:ascii="Times New Roman" w:hAnsi="Times New Roman" w:cs="Times New Roman"/>
          <w:sz w:val="24"/>
          <w:szCs w:val="24"/>
          <w:lang w:val="en-US"/>
        </w:rPr>
      </w:pPr>
      <w:r w:rsidRPr="003F490A">
        <w:rPr>
          <w:rFonts w:ascii="Times New Roman" w:hAnsi="Times New Roman" w:cs="Times New Roman"/>
          <w:sz w:val="24"/>
          <w:szCs w:val="24"/>
          <w:lang w:val="en-US"/>
        </w:rPr>
        <w:t>The Prize</w:t>
      </w:r>
      <w:r w:rsidR="00ED280A">
        <w:rPr>
          <w:rFonts w:ascii="Times New Roman" w:hAnsi="Times New Roman" w:cs="Times New Roman"/>
          <w:sz w:val="24"/>
          <w:szCs w:val="24"/>
          <w:lang w:val="en-US"/>
        </w:rPr>
        <w:t>s</w:t>
      </w:r>
      <w:r w:rsidRPr="003F490A">
        <w:rPr>
          <w:rFonts w:ascii="Times New Roman" w:hAnsi="Times New Roman" w:cs="Times New Roman"/>
          <w:sz w:val="24"/>
          <w:szCs w:val="24"/>
          <w:lang w:val="en-US"/>
        </w:rPr>
        <w:t xml:space="preserve"> honor</w:t>
      </w:r>
      <w:r w:rsidR="00ED280A">
        <w:rPr>
          <w:rFonts w:ascii="Times New Roman" w:hAnsi="Times New Roman" w:cs="Times New Roman"/>
          <w:sz w:val="24"/>
          <w:szCs w:val="24"/>
          <w:lang w:val="en-US"/>
        </w:rPr>
        <w:t xml:space="preserve"> their </w:t>
      </w:r>
      <w:r w:rsidRPr="003F490A">
        <w:rPr>
          <w:rFonts w:ascii="Times New Roman" w:hAnsi="Times New Roman" w:cs="Times New Roman"/>
          <w:sz w:val="24"/>
          <w:szCs w:val="24"/>
          <w:lang w:val="en-US"/>
        </w:rPr>
        <w:t>namesake (1904-1981) who privately practiced law for 40 years</w:t>
      </w:r>
      <w:r w:rsidR="001B3984">
        <w:rPr>
          <w:rFonts w:ascii="Times New Roman" w:hAnsi="Times New Roman" w:cs="Times New Roman"/>
          <w:sz w:val="24"/>
          <w:szCs w:val="24"/>
          <w:lang w:val="en-US"/>
        </w:rPr>
        <w:t xml:space="preserve"> in Vancouver</w:t>
      </w:r>
      <w:r w:rsidRPr="003F490A">
        <w:rPr>
          <w:rFonts w:ascii="Times New Roman" w:hAnsi="Times New Roman" w:cs="Times New Roman"/>
          <w:sz w:val="24"/>
          <w:szCs w:val="24"/>
          <w:lang w:val="en-US"/>
        </w:rPr>
        <w:t xml:space="preserve">, served as President of the Canadian Bar Association </w:t>
      </w:r>
      <w:r w:rsidR="0035131F">
        <w:rPr>
          <w:rFonts w:ascii="Times New Roman" w:hAnsi="Times New Roman" w:cs="Times New Roman"/>
          <w:sz w:val="24"/>
          <w:szCs w:val="24"/>
          <w:lang w:val="en-US"/>
        </w:rPr>
        <w:t xml:space="preserve">from 1958 to 1959 </w:t>
      </w:r>
      <w:r w:rsidRPr="003F490A">
        <w:rPr>
          <w:rFonts w:ascii="Times New Roman" w:hAnsi="Times New Roman" w:cs="Times New Roman"/>
          <w:sz w:val="24"/>
          <w:szCs w:val="24"/>
          <w:lang w:val="en-US"/>
        </w:rPr>
        <w:t xml:space="preserve">and, in 1959, was the Foundation’s first President. </w:t>
      </w:r>
    </w:p>
    <w:p w14:paraId="49C0CC20" w14:textId="77777777" w:rsidR="006812DE" w:rsidRDefault="006812DE" w:rsidP="003F490A">
      <w:pPr>
        <w:jc w:val="both"/>
        <w:rPr>
          <w:rFonts w:ascii="Times New Roman" w:hAnsi="Times New Roman" w:cs="Times New Roman"/>
          <w:sz w:val="24"/>
          <w:szCs w:val="24"/>
          <w:lang w:val="en-US"/>
        </w:rPr>
      </w:pPr>
    </w:p>
    <w:p w14:paraId="7F47799A" w14:textId="23608AFD" w:rsidR="003F490A" w:rsidRDefault="003F490A" w:rsidP="003F490A">
      <w:pPr>
        <w:jc w:val="both"/>
        <w:rPr>
          <w:rFonts w:ascii="Times New Roman" w:hAnsi="Times New Roman" w:cs="Times New Roman"/>
          <w:sz w:val="24"/>
          <w:szCs w:val="24"/>
          <w:lang w:val="en-US"/>
        </w:rPr>
      </w:pPr>
      <w:r w:rsidRPr="003F490A">
        <w:rPr>
          <w:rFonts w:ascii="Times New Roman" w:hAnsi="Times New Roman" w:cs="Times New Roman"/>
          <w:sz w:val="24"/>
          <w:szCs w:val="24"/>
          <w:lang w:val="en-US"/>
        </w:rPr>
        <w:t>David C. Day, Q.C. of Lewis, Day law firm, St. John’s, NL has served as a Prize juror since 1989.      </w:t>
      </w:r>
    </w:p>
    <w:p w14:paraId="6AB1F241" w14:textId="7B251D4C" w:rsidR="00973A7B" w:rsidRPr="00973A7B" w:rsidRDefault="00973A7B" w:rsidP="00973A7B">
      <w:pPr>
        <w:jc w:val="center"/>
        <w:rPr>
          <w:rFonts w:ascii="Times New Roman" w:hAnsi="Times New Roman" w:cs="Times New Roman"/>
          <w:sz w:val="24"/>
          <w:szCs w:val="24"/>
          <w:lang w:val="en-US"/>
        </w:rPr>
      </w:pP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p>
    <w:p w14:paraId="47AE5FC6" w14:textId="77777777" w:rsidR="000F608A" w:rsidRPr="003F490A" w:rsidRDefault="000F608A" w:rsidP="003F490A">
      <w:pPr>
        <w:jc w:val="both"/>
        <w:rPr>
          <w:rFonts w:ascii="Times New Roman" w:hAnsi="Times New Roman" w:cs="Times New Roman"/>
          <w:b/>
          <w:bCs/>
          <w:sz w:val="24"/>
          <w:szCs w:val="24"/>
        </w:rPr>
      </w:pPr>
    </w:p>
    <w:p w14:paraId="079D1C67" w14:textId="1FB6B793" w:rsidR="000F608A" w:rsidRPr="000F608A" w:rsidRDefault="003F490A" w:rsidP="003F490A">
      <w:pPr>
        <w:jc w:val="both"/>
        <w:rPr>
          <w:rFonts w:ascii="Times New Roman" w:hAnsi="Times New Roman" w:cs="Times New Roman"/>
          <w:sz w:val="24"/>
          <w:szCs w:val="24"/>
        </w:rPr>
      </w:pPr>
      <w:r>
        <w:rPr>
          <w:rFonts w:ascii="Times New Roman" w:hAnsi="Times New Roman" w:cs="Times New Roman"/>
          <w:sz w:val="24"/>
          <w:szCs w:val="24"/>
        </w:rPr>
        <w:t>October 8</w:t>
      </w:r>
      <w:r w:rsidR="000F608A" w:rsidRPr="003F490A">
        <w:rPr>
          <w:rFonts w:ascii="Times New Roman" w:hAnsi="Times New Roman" w:cs="Times New Roman"/>
          <w:sz w:val="24"/>
          <w:szCs w:val="24"/>
        </w:rPr>
        <w:t xml:space="preserve">, 2021 – Ottawa – Four practising Crown and defence barristers are co-recipients of the first place 2021 Walter Owen Book Prize [English Language], for authorship of </w:t>
      </w:r>
      <w:r w:rsidR="000F608A" w:rsidRPr="003F490A">
        <w:rPr>
          <w:rFonts w:ascii="Times New Roman" w:hAnsi="Times New Roman" w:cs="Times New Roman"/>
          <w:i/>
          <w:iCs/>
          <w:sz w:val="24"/>
          <w:szCs w:val="24"/>
        </w:rPr>
        <w:t>Search and</w:t>
      </w:r>
      <w:r w:rsidR="000F608A" w:rsidRPr="000F608A">
        <w:rPr>
          <w:rFonts w:ascii="Times New Roman" w:hAnsi="Times New Roman" w:cs="Times New Roman"/>
          <w:i/>
          <w:iCs/>
          <w:sz w:val="24"/>
          <w:szCs w:val="24"/>
        </w:rPr>
        <w:t xml:space="preserve"> Seizure</w:t>
      </w:r>
      <w:r w:rsidR="000F608A" w:rsidRPr="000F608A">
        <w:rPr>
          <w:rFonts w:ascii="Times New Roman" w:hAnsi="Times New Roman" w:cs="Times New Roman"/>
          <w:sz w:val="24"/>
          <w:szCs w:val="24"/>
        </w:rPr>
        <w:t xml:space="preserve">, published by Emond Montgomery Publications Limited, Toronto. </w:t>
      </w:r>
    </w:p>
    <w:p w14:paraId="31575D5B" w14:textId="77777777" w:rsidR="000F608A" w:rsidRPr="000F608A" w:rsidRDefault="000F608A" w:rsidP="000F608A">
      <w:pPr>
        <w:jc w:val="both"/>
        <w:rPr>
          <w:rFonts w:ascii="Times New Roman" w:hAnsi="Times New Roman" w:cs="Times New Roman"/>
          <w:sz w:val="24"/>
          <w:szCs w:val="24"/>
        </w:rPr>
      </w:pPr>
    </w:p>
    <w:p w14:paraId="7FA53FE6" w14:textId="218B0A6E" w:rsidR="000F608A" w:rsidRPr="000F608A" w:rsidRDefault="000F608A" w:rsidP="000F608A">
      <w:pPr>
        <w:jc w:val="both"/>
        <w:rPr>
          <w:rFonts w:ascii="Times New Roman" w:hAnsi="Times New Roman" w:cs="Times New Roman"/>
          <w:sz w:val="24"/>
          <w:szCs w:val="24"/>
        </w:rPr>
      </w:pPr>
      <w:r w:rsidRPr="000F608A">
        <w:rPr>
          <w:rFonts w:ascii="Times New Roman" w:hAnsi="Times New Roman" w:cs="Times New Roman"/>
          <w:sz w:val="24"/>
          <w:szCs w:val="24"/>
        </w:rPr>
        <w:t xml:space="preserve">The </w:t>
      </w:r>
      <w:r w:rsidR="00FF63CB">
        <w:rPr>
          <w:rFonts w:ascii="Times New Roman" w:hAnsi="Times New Roman" w:cs="Times New Roman"/>
          <w:sz w:val="24"/>
          <w:szCs w:val="24"/>
        </w:rPr>
        <w:t xml:space="preserve">first place </w:t>
      </w:r>
      <w:r w:rsidRPr="000F608A">
        <w:rPr>
          <w:rFonts w:ascii="Times New Roman" w:hAnsi="Times New Roman" w:cs="Times New Roman"/>
          <w:sz w:val="24"/>
          <w:szCs w:val="24"/>
        </w:rPr>
        <w:t>Prize includes $15,000.00, provided by The Canadian Foundation for Legal Research which is dedicated to funding and recognizing exceptional legal scholarship in Canada.</w:t>
      </w:r>
    </w:p>
    <w:p w14:paraId="01916494" w14:textId="77777777" w:rsidR="000F608A" w:rsidRPr="000F608A" w:rsidRDefault="000F608A" w:rsidP="000F608A">
      <w:pPr>
        <w:jc w:val="both"/>
        <w:rPr>
          <w:rFonts w:ascii="Times New Roman" w:hAnsi="Times New Roman" w:cs="Times New Roman"/>
          <w:sz w:val="24"/>
          <w:szCs w:val="24"/>
        </w:rPr>
      </w:pPr>
    </w:p>
    <w:p w14:paraId="41CC255B" w14:textId="6E1BCF90" w:rsidR="000F608A" w:rsidRPr="00FF63CB" w:rsidRDefault="000F608A" w:rsidP="00FF63CB">
      <w:pPr>
        <w:jc w:val="both"/>
        <w:rPr>
          <w:rFonts w:ascii="Times New Roman" w:hAnsi="Times New Roman" w:cs="Times New Roman"/>
          <w:sz w:val="24"/>
          <w:szCs w:val="24"/>
        </w:rPr>
      </w:pPr>
      <w:r w:rsidRPr="000F608A">
        <w:rPr>
          <w:rFonts w:ascii="Times New Roman" w:hAnsi="Times New Roman" w:cs="Times New Roman"/>
          <w:sz w:val="24"/>
          <w:szCs w:val="24"/>
        </w:rPr>
        <w:t xml:space="preserve">The four Prize co-recipients are Nader Hasan, privately-practising </w:t>
      </w:r>
      <w:r w:rsidR="007D1E82">
        <w:rPr>
          <w:rFonts w:ascii="Times New Roman" w:hAnsi="Times New Roman" w:cs="Times New Roman"/>
          <w:sz w:val="24"/>
          <w:szCs w:val="24"/>
        </w:rPr>
        <w:t>b</w:t>
      </w:r>
      <w:r w:rsidRPr="000F608A">
        <w:rPr>
          <w:rFonts w:ascii="Times New Roman" w:hAnsi="Times New Roman" w:cs="Times New Roman"/>
          <w:sz w:val="24"/>
          <w:szCs w:val="24"/>
        </w:rPr>
        <w:t xml:space="preserve">arrister, Toronto; Mabel Lai, </w:t>
      </w:r>
      <w:r w:rsidRPr="00FF63CB">
        <w:rPr>
          <w:rFonts w:ascii="Times New Roman" w:hAnsi="Times New Roman" w:cs="Times New Roman"/>
          <w:sz w:val="24"/>
          <w:szCs w:val="24"/>
        </w:rPr>
        <w:t xml:space="preserve">Ontario Crown counsel, Toronto; David </w:t>
      </w:r>
      <w:proofErr w:type="spellStart"/>
      <w:r w:rsidRPr="00FF63CB">
        <w:rPr>
          <w:rFonts w:ascii="Times New Roman" w:hAnsi="Times New Roman" w:cs="Times New Roman"/>
          <w:sz w:val="24"/>
          <w:szCs w:val="24"/>
        </w:rPr>
        <w:t>Schermbrucker</w:t>
      </w:r>
      <w:proofErr w:type="spellEnd"/>
      <w:r w:rsidRPr="00FF63CB">
        <w:rPr>
          <w:rFonts w:ascii="Times New Roman" w:hAnsi="Times New Roman" w:cs="Times New Roman"/>
          <w:sz w:val="24"/>
          <w:szCs w:val="24"/>
        </w:rPr>
        <w:t xml:space="preserve">, federal Crown counsel, Halifax, and Randy Schwartz, </w:t>
      </w:r>
      <w:r w:rsidR="007D1E82" w:rsidRPr="00FF63CB">
        <w:rPr>
          <w:rFonts w:ascii="Times New Roman" w:hAnsi="Times New Roman" w:cs="Times New Roman"/>
          <w:sz w:val="24"/>
          <w:szCs w:val="24"/>
        </w:rPr>
        <w:t>D</w:t>
      </w:r>
      <w:r w:rsidRPr="00FF63CB">
        <w:rPr>
          <w:rFonts w:ascii="Times New Roman" w:hAnsi="Times New Roman" w:cs="Times New Roman"/>
          <w:sz w:val="24"/>
          <w:szCs w:val="24"/>
        </w:rPr>
        <w:t>irector, Ontario Crown Law Office—Criminal, Toronto.</w:t>
      </w:r>
    </w:p>
    <w:p w14:paraId="3BF6AA98" w14:textId="00FB56A0" w:rsidR="00FF63CB" w:rsidRPr="00FF63CB" w:rsidRDefault="00FF63CB" w:rsidP="00FF63CB">
      <w:pPr>
        <w:jc w:val="both"/>
        <w:rPr>
          <w:rFonts w:ascii="Times New Roman" w:hAnsi="Times New Roman" w:cs="Times New Roman"/>
          <w:sz w:val="24"/>
          <w:szCs w:val="24"/>
        </w:rPr>
      </w:pPr>
    </w:p>
    <w:p w14:paraId="08425E3D" w14:textId="5EEB996A" w:rsidR="00FF63CB" w:rsidRPr="00FF63CB" w:rsidRDefault="00FF63CB" w:rsidP="00FF63CB">
      <w:pPr>
        <w:jc w:val="both"/>
        <w:rPr>
          <w:rFonts w:ascii="Times New Roman" w:hAnsi="Times New Roman" w:cs="Times New Roman"/>
          <w:sz w:val="24"/>
          <w:szCs w:val="24"/>
          <w:lang w:val="en-US"/>
        </w:rPr>
      </w:pPr>
      <w:r w:rsidRPr="00FF63CB">
        <w:rPr>
          <w:rFonts w:ascii="Times New Roman" w:hAnsi="Times New Roman" w:cs="Times New Roman"/>
          <w:sz w:val="24"/>
          <w:szCs w:val="24"/>
          <w:lang w:val="en-US"/>
        </w:rPr>
        <w:t xml:space="preserve">Second place Prize distinction recipient is </w:t>
      </w:r>
      <w:proofErr w:type="spellStart"/>
      <w:r w:rsidRPr="00FF63CB">
        <w:rPr>
          <w:rFonts w:ascii="Times New Roman" w:hAnsi="Times New Roman" w:cs="Times New Roman"/>
          <w:sz w:val="24"/>
          <w:szCs w:val="24"/>
          <w:lang w:val="en-US"/>
        </w:rPr>
        <w:t>Carissima</w:t>
      </w:r>
      <w:proofErr w:type="spellEnd"/>
      <w:r w:rsidRPr="00FF63CB">
        <w:rPr>
          <w:rFonts w:ascii="Times New Roman" w:hAnsi="Times New Roman" w:cs="Times New Roman"/>
          <w:sz w:val="24"/>
          <w:szCs w:val="24"/>
          <w:lang w:val="en-US"/>
        </w:rPr>
        <w:t xml:space="preserve"> </w:t>
      </w:r>
      <w:proofErr w:type="spellStart"/>
      <w:r w:rsidRPr="00FF63CB">
        <w:rPr>
          <w:rFonts w:ascii="Times New Roman" w:hAnsi="Times New Roman" w:cs="Times New Roman"/>
          <w:sz w:val="24"/>
          <w:szCs w:val="24"/>
          <w:lang w:val="en-US"/>
        </w:rPr>
        <w:t>Mathen</w:t>
      </w:r>
      <w:proofErr w:type="spellEnd"/>
      <w:r w:rsidRPr="00FF63CB">
        <w:rPr>
          <w:rFonts w:ascii="Times New Roman" w:hAnsi="Times New Roman" w:cs="Times New Roman"/>
          <w:sz w:val="24"/>
          <w:szCs w:val="24"/>
          <w:lang w:val="en-US"/>
        </w:rPr>
        <w:t xml:space="preserve">, for </w:t>
      </w:r>
      <w:r w:rsidRPr="00FF63CB">
        <w:rPr>
          <w:rFonts w:ascii="Times New Roman" w:hAnsi="Times New Roman" w:cs="Times New Roman"/>
          <w:i/>
          <w:iCs/>
          <w:sz w:val="24"/>
          <w:szCs w:val="24"/>
          <w:lang w:val="en-US"/>
        </w:rPr>
        <w:t>Courts Without Cases: The Law and Politics of Advisory Opinions</w:t>
      </w:r>
      <w:r w:rsidRPr="00FF63CB">
        <w:rPr>
          <w:rFonts w:ascii="Times New Roman" w:hAnsi="Times New Roman" w:cs="Times New Roman"/>
          <w:sz w:val="24"/>
          <w:szCs w:val="24"/>
          <w:lang w:val="en-US"/>
        </w:rPr>
        <w:t xml:space="preserve"> (Oxford: Hart Publishing, 2019). Third place recipient is John S. </w:t>
      </w:r>
      <w:proofErr w:type="spellStart"/>
      <w:r w:rsidRPr="00FF63CB">
        <w:rPr>
          <w:rFonts w:ascii="Times New Roman" w:hAnsi="Times New Roman" w:cs="Times New Roman"/>
          <w:sz w:val="24"/>
          <w:szCs w:val="24"/>
          <w:lang w:val="en-US"/>
        </w:rPr>
        <w:t>Tyhurst</w:t>
      </w:r>
      <w:proofErr w:type="spellEnd"/>
      <w:r w:rsidRPr="00FF63CB">
        <w:rPr>
          <w:rFonts w:ascii="Times New Roman" w:hAnsi="Times New Roman" w:cs="Times New Roman"/>
          <w:sz w:val="24"/>
          <w:szCs w:val="24"/>
          <w:lang w:val="en-US"/>
        </w:rPr>
        <w:t xml:space="preserve">, for </w:t>
      </w:r>
      <w:r w:rsidRPr="00FF63CB">
        <w:rPr>
          <w:rFonts w:ascii="Times New Roman" w:hAnsi="Times New Roman" w:cs="Times New Roman"/>
          <w:i/>
          <w:iCs/>
          <w:sz w:val="24"/>
          <w:szCs w:val="24"/>
          <w:lang w:val="en-US"/>
        </w:rPr>
        <w:t>Canadian Competition Law And Policy</w:t>
      </w:r>
      <w:r w:rsidRPr="00FF63CB">
        <w:rPr>
          <w:rFonts w:ascii="Times New Roman" w:hAnsi="Times New Roman" w:cs="Times New Roman"/>
          <w:sz w:val="24"/>
          <w:szCs w:val="24"/>
          <w:lang w:val="en-US"/>
        </w:rPr>
        <w:t xml:space="preserve"> (Toronto: Irwin Law Inc., 2021).</w:t>
      </w:r>
    </w:p>
    <w:p w14:paraId="4FC1F89D" w14:textId="77777777" w:rsidR="000F608A" w:rsidRPr="00FF63CB" w:rsidRDefault="000F608A" w:rsidP="00FF63CB">
      <w:pPr>
        <w:jc w:val="both"/>
        <w:rPr>
          <w:rFonts w:ascii="Times New Roman" w:hAnsi="Times New Roman" w:cs="Times New Roman"/>
          <w:sz w:val="24"/>
          <w:szCs w:val="24"/>
        </w:rPr>
      </w:pPr>
    </w:p>
    <w:p w14:paraId="5F6B7B32" w14:textId="489E4E27" w:rsidR="000F608A" w:rsidRPr="00FF63CB" w:rsidRDefault="000F608A" w:rsidP="00FF63CB">
      <w:pPr>
        <w:jc w:val="both"/>
        <w:rPr>
          <w:rFonts w:ascii="Times New Roman" w:hAnsi="Times New Roman" w:cs="Times New Roman"/>
          <w:sz w:val="24"/>
          <w:szCs w:val="24"/>
        </w:rPr>
      </w:pPr>
      <w:r w:rsidRPr="00FF63CB">
        <w:rPr>
          <w:rFonts w:ascii="Times New Roman" w:hAnsi="Times New Roman" w:cs="Times New Roman"/>
          <w:sz w:val="24"/>
          <w:szCs w:val="24"/>
        </w:rPr>
        <w:t xml:space="preserve">An </w:t>
      </w:r>
      <w:r w:rsidR="00FF63CB">
        <w:rPr>
          <w:rFonts w:ascii="Times New Roman" w:hAnsi="Times New Roman" w:cs="Times New Roman"/>
          <w:sz w:val="24"/>
          <w:szCs w:val="24"/>
        </w:rPr>
        <w:t>emi</w:t>
      </w:r>
      <w:r w:rsidRPr="00FF63CB">
        <w:rPr>
          <w:rFonts w:ascii="Times New Roman" w:hAnsi="Times New Roman" w:cs="Times New Roman"/>
          <w:sz w:val="24"/>
          <w:szCs w:val="24"/>
        </w:rPr>
        <w:t xml:space="preserve">nent Jury appointed by the Foundation, </w:t>
      </w:r>
      <w:r w:rsidR="007D1E82" w:rsidRPr="00FF63CB">
        <w:rPr>
          <w:rFonts w:ascii="Times New Roman" w:hAnsi="Times New Roman" w:cs="Times New Roman"/>
          <w:sz w:val="24"/>
          <w:szCs w:val="24"/>
        </w:rPr>
        <w:t>r</w:t>
      </w:r>
      <w:r w:rsidRPr="00FF63CB">
        <w:rPr>
          <w:rFonts w:ascii="Times New Roman" w:hAnsi="Times New Roman" w:cs="Times New Roman"/>
          <w:sz w:val="24"/>
          <w:szCs w:val="24"/>
        </w:rPr>
        <w:t xml:space="preserve">ecommended the first place Prize </w:t>
      </w:r>
      <w:r w:rsidR="009A2883" w:rsidRPr="00FF63CB">
        <w:rPr>
          <w:rFonts w:ascii="Times New Roman" w:hAnsi="Times New Roman" w:cs="Times New Roman"/>
          <w:sz w:val="24"/>
          <w:szCs w:val="24"/>
        </w:rPr>
        <w:t xml:space="preserve">distinction </w:t>
      </w:r>
      <w:r w:rsidRPr="00FF63CB">
        <w:rPr>
          <w:rFonts w:ascii="Times New Roman" w:hAnsi="Times New Roman" w:cs="Times New Roman"/>
          <w:sz w:val="24"/>
          <w:szCs w:val="24"/>
        </w:rPr>
        <w:t>co-recipients</w:t>
      </w:r>
      <w:r w:rsidR="00FF63CB">
        <w:rPr>
          <w:rFonts w:ascii="Times New Roman" w:hAnsi="Times New Roman" w:cs="Times New Roman"/>
          <w:sz w:val="24"/>
          <w:szCs w:val="24"/>
        </w:rPr>
        <w:t>, as well as second and third place recipients,</w:t>
      </w:r>
      <w:r w:rsidRPr="00FF63CB">
        <w:rPr>
          <w:rFonts w:ascii="Times New Roman" w:hAnsi="Times New Roman" w:cs="Times New Roman"/>
          <w:sz w:val="24"/>
          <w:szCs w:val="24"/>
        </w:rPr>
        <w:t xml:space="preserve"> after</w:t>
      </w:r>
      <w:r w:rsidR="00FF63CB">
        <w:rPr>
          <w:rFonts w:ascii="Times New Roman" w:hAnsi="Times New Roman" w:cs="Times New Roman"/>
          <w:sz w:val="24"/>
          <w:szCs w:val="24"/>
        </w:rPr>
        <w:t xml:space="preserve"> about four </w:t>
      </w:r>
      <w:r w:rsidRPr="00FF63CB">
        <w:rPr>
          <w:rFonts w:ascii="Times New Roman" w:hAnsi="Times New Roman" w:cs="Times New Roman"/>
          <w:sz w:val="24"/>
          <w:szCs w:val="24"/>
        </w:rPr>
        <w:t>months of deliberations.</w:t>
      </w:r>
    </w:p>
    <w:p w14:paraId="3962170A" w14:textId="77777777" w:rsidR="000F608A" w:rsidRPr="00FF63CB" w:rsidRDefault="000F608A" w:rsidP="00FF63CB">
      <w:pPr>
        <w:jc w:val="both"/>
        <w:rPr>
          <w:rFonts w:ascii="Times New Roman" w:hAnsi="Times New Roman" w:cs="Times New Roman"/>
          <w:sz w:val="24"/>
          <w:szCs w:val="24"/>
        </w:rPr>
      </w:pPr>
    </w:p>
    <w:p w14:paraId="031AA75D" w14:textId="10B2C639" w:rsidR="000F608A" w:rsidRPr="000F608A" w:rsidRDefault="000F608A" w:rsidP="00FF63CB">
      <w:pPr>
        <w:jc w:val="both"/>
        <w:rPr>
          <w:rFonts w:ascii="Times New Roman" w:hAnsi="Times New Roman" w:cs="Times New Roman"/>
          <w:sz w:val="24"/>
          <w:szCs w:val="24"/>
        </w:rPr>
      </w:pPr>
      <w:r w:rsidRPr="00FF63CB">
        <w:rPr>
          <w:rFonts w:ascii="Times New Roman" w:hAnsi="Times New Roman" w:cs="Times New Roman"/>
          <w:sz w:val="24"/>
          <w:szCs w:val="24"/>
        </w:rPr>
        <w:t>The Jury foreperson was John N. Davis, Professor Emeritus, Osgoode Hall Law School, York University, Toronto</w:t>
      </w:r>
      <w:r w:rsidR="001A0758">
        <w:rPr>
          <w:rFonts w:ascii="Times New Roman" w:hAnsi="Times New Roman" w:cs="Times New Roman"/>
          <w:sz w:val="24"/>
          <w:szCs w:val="24"/>
        </w:rPr>
        <w:t>.</w:t>
      </w:r>
      <w:r w:rsidRPr="00FF63CB">
        <w:rPr>
          <w:rFonts w:ascii="Times New Roman" w:hAnsi="Times New Roman" w:cs="Times New Roman"/>
          <w:sz w:val="24"/>
          <w:szCs w:val="24"/>
        </w:rPr>
        <w:t xml:space="preserve"> </w:t>
      </w:r>
      <w:r w:rsidR="00FF63CB">
        <w:rPr>
          <w:rFonts w:ascii="Times New Roman" w:hAnsi="Times New Roman" w:cs="Times New Roman"/>
          <w:sz w:val="24"/>
          <w:szCs w:val="24"/>
        </w:rPr>
        <w:t xml:space="preserve">Professor Davis, English language </w:t>
      </w:r>
      <w:r w:rsidR="001A0758">
        <w:rPr>
          <w:rFonts w:ascii="Times New Roman" w:hAnsi="Times New Roman" w:cs="Times New Roman"/>
          <w:sz w:val="24"/>
          <w:szCs w:val="24"/>
        </w:rPr>
        <w:t xml:space="preserve">Prize </w:t>
      </w:r>
      <w:r w:rsidR="00FF63CB">
        <w:rPr>
          <w:rFonts w:ascii="Times New Roman" w:hAnsi="Times New Roman" w:cs="Times New Roman"/>
          <w:sz w:val="24"/>
          <w:szCs w:val="24"/>
        </w:rPr>
        <w:t>Jury foreperson since 199</w:t>
      </w:r>
      <w:r w:rsidR="001A0758">
        <w:rPr>
          <w:rFonts w:ascii="Times New Roman" w:hAnsi="Times New Roman" w:cs="Times New Roman"/>
          <w:sz w:val="24"/>
          <w:szCs w:val="24"/>
        </w:rPr>
        <w:t>5</w:t>
      </w:r>
      <w:r w:rsidR="00FF63CB">
        <w:rPr>
          <w:rFonts w:ascii="Times New Roman" w:hAnsi="Times New Roman" w:cs="Times New Roman"/>
          <w:sz w:val="24"/>
          <w:szCs w:val="24"/>
        </w:rPr>
        <w:t xml:space="preserve">, </w:t>
      </w:r>
      <w:r w:rsidRPr="00FF63CB">
        <w:rPr>
          <w:rFonts w:ascii="Times New Roman" w:hAnsi="Times New Roman" w:cs="Times New Roman"/>
          <w:sz w:val="24"/>
          <w:szCs w:val="24"/>
        </w:rPr>
        <w:t>exhaustively managed the rigorous</w:t>
      </w:r>
      <w:r w:rsidRPr="000F608A">
        <w:rPr>
          <w:rFonts w:ascii="Times New Roman" w:hAnsi="Times New Roman" w:cs="Times New Roman"/>
          <w:sz w:val="24"/>
          <w:szCs w:val="24"/>
        </w:rPr>
        <w:t xml:space="preserve"> selection process (from a long list of 27 Prize book nominees) in challenging Covid-19 circumstances. The other jurors were: Hon. Kenneth C. Mackenzie, Q.C., retired British Columbia </w:t>
      </w:r>
      <w:r w:rsidR="009A2883">
        <w:rPr>
          <w:rFonts w:ascii="Times New Roman" w:hAnsi="Times New Roman" w:cs="Times New Roman"/>
          <w:sz w:val="24"/>
          <w:szCs w:val="24"/>
        </w:rPr>
        <w:t xml:space="preserve">Court of Appeal </w:t>
      </w:r>
      <w:r w:rsidRPr="000F608A">
        <w:rPr>
          <w:rFonts w:ascii="Times New Roman" w:hAnsi="Times New Roman" w:cs="Times New Roman"/>
          <w:sz w:val="24"/>
          <w:szCs w:val="24"/>
        </w:rPr>
        <w:t xml:space="preserve">Justice, Vancouver; Hon. Marguerite Trussler, Q.C., retired Alberta Court of Queen’s Bench Justice and currently Alberta Ethics Commissioner, Edmonton; Arthur L. Close, Q.C., </w:t>
      </w:r>
      <w:r w:rsidR="007D1E82">
        <w:rPr>
          <w:rFonts w:ascii="Times New Roman" w:hAnsi="Times New Roman" w:cs="Times New Roman"/>
          <w:sz w:val="24"/>
          <w:szCs w:val="24"/>
        </w:rPr>
        <w:t xml:space="preserve">Member Emeritus, </w:t>
      </w:r>
      <w:r w:rsidRPr="000F608A">
        <w:rPr>
          <w:rFonts w:ascii="Times New Roman" w:hAnsi="Times New Roman" w:cs="Times New Roman"/>
          <w:sz w:val="24"/>
          <w:szCs w:val="24"/>
        </w:rPr>
        <w:t xml:space="preserve">British Columbia </w:t>
      </w:r>
      <w:r w:rsidR="007D1E82">
        <w:rPr>
          <w:rFonts w:ascii="Times New Roman" w:hAnsi="Times New Roman" w:cs="Times New Roman"/>
          <w:sz w:val="24"/>
          <w:szCs w:val="24"/>
        </w:rPr>
        <w:t>Law Institute</w:t>
      </w:r>
      <w:r w:rsidRPr="000F608A">
        <w:rPr>
          <w:rFonts w:ascii="Times New Roman" w:hAnsi="Times New Roman" w:cs="Times New Roman"/>
          <w:sz w:val="24"/>
          <w:szCs w:val="24"/>
        </w:rPr>
        <w:t>, New Westminster</w:t>
      </w:r>
      <w:r w:rsidR="007D1E82">
        <w:rPr>
          <w:rFonts w:ascii="Times New Roman" w:hAnsi="Times New Roman" w:cs="Times New Roman"/>
          <w:sz w:val="24"/>
          <w:szCs w:val="24"/>
        </w:rPr>
        <w:t xml:space="preserve"> until his passing in late June 2021</w:t>
      </w:r>
      <w:r w:rsidRPr="000F608A">
        <w:rPr>
          <w:rFonts w:ascii="Times New Roman" w:hAnsi="Times New Roman" w:cs="Times New Roman"/>
          <w:sz w:val="24"/>
          <w:szCs w:val="24"/>
        </w:rPr>
        <w:t xml:space="preserve">; John-Paul E. Boyd, Q.C., Calgary </w:t>
      </w:r>
      <w:r w:rsidR="007D1E82">
        <w:rPr>
          <w:rFonts w:ascii="Times New Roman" w:hAnsi="Times New Roman" w:cs="Times New Roman"/>
          <w:sz w:val="24"/>
          <w:szCs w:val="24"/>
        </w:rPr>
        <w:t>b</w:t>
      </w:r>
      <w:r w:rsidRPr="000F608A">
        <w:rPr>
          <w:rFonts w:ascii="Times New Roman" w:hAnsi="Times New Roman" w:cs="Times New Roman"/>
          <w:sz w:val="24"/>
          <w:szCs w:val="24"/>
        </w:rPr>
        <w:t>arrister,</w:t>
      </w:r>
      <w:r w:rsidR="007D1E82">
        <w:rPr>
          <w:rFonts w:ascii="Times New Roman" w:hAnsi="Times New Roman" w:cs="Times New Roman"/>
          <w:sz w:val="24"/>
          <w:szCs w:val="24"/>
        </w:rPr>
        <w:t xml:space="preserve"> arbitrator, m</w:t>
      </w:r>
      <w:r w:rsidRPr="000F608A">
        <w:rPr>
          <w:rFonts w:ascii="Times New Roman" w:hAnsi="Times New Roman" w:cs="Times New Roman"/>
          <w:sz w:val="24"/>
          <w:szCs w:val="24"/>
        </w:rPr>
        <w:t>ediator and author, and David C. Day, Q.C.,</w:t>
      </w:r>
      <w:r w:rsidR="007D1E82">
        <w:rPr>
          <w:rFonts w:ascii="Times New Roman" w:hAnsi="Times New Roman" w:cs="Times New Roman"/>
          <w:sz w:val="24"/>
          <w:szCs w:val="24"/>
        </w:rPr>
        <w:t xml:space="preserve"> b</w:t>
      </w:r>
      <w:r w:rsidRPr="000F608A">
        <w:rPr>
          <w:rFonts w:ascii="Times New Roman" w:hAnsi="Times New Roman" w:cs="Times New Roman"/>
          <w:sz w:val="24"/>
          <w:szCs w:val="24"/>
        </w:rPr>
        <w:t>arrister and</w:t>
      </w:r>
      <w:r w:rsidR="009A2883">
        <w:rPr>
          <w:rFonts w:ascii="Times New Roman" w:hAnsi="Times New Roman" w:cs="Times New Roman"/>
          <w:sz w:val="24"/>
          <w:szCs w:val="24"/>
        </w:rPr>
        <w:t xml:space="preserve"> Supreme Court </w:t>
      </w:r>
      <w:r w:rsidR="00BF7F25">
        <w:rPr>
          <w:rFonts w:ascii="Times New Roman" w:hAnsi="Times New Roman" w:cs="Times New Roman"/>
          <w:sz w:val="24"/>
          <w:szCs w:val="24"/>
        </w:rPr>
        <w:t>M</w:t>
      </w:r>
      <w:r w:rsidR="009A2883">
        <w:rPr>
          <w:rFonts w:ascii="Times New Roman" w:hAnsi="Times New Roman" w:cs="Times New Roman"/>
          <w:sz w:val="24"/>
          <w:szCs w:val="24"/>
        </w:rPr>
        <w:t>aster</w:t>
      </w:r>
      <w:r w:rsidRPr="000F608A">
        <w:rPr>
          <w:rFonts w:ascii="Times New Roman" w:hAnsi="Times New Roman" w:cs="Times New Roman"/>
          <w:sz w:val="24"/>
          <w:szCs w:val="24"/>
        </w:rPr>
        <w:t xml:space="preserve">, St. John’s. </w:t>
      </w:r>
    </w:p>
    <w:p w14:paraId="30934E43" w14:textId="77777777" w:rsidR="000F608A" w:rsidRPr="000F608A" w:rsidRDefault="000F608A" w:rsidP="000F608A">
      <w:pPr>
        <w:jc w:val="both"/>
        <w:rPr>
          <w:rFonts w:ascii="Times New Roman" w:hAnsi="Times New Roman" w:cs="Times New Roman"/>
          <w:sz w:val="24"/>
          <w:szCs w:val="24"/>
        </w:rPr>
      </w:pPr>
    </w:p>
    <w:p w14:paraId="1E2E3204" w14:textId="59A97A4E" w:rsidR="000F608A" w:rsidRPr="000F608A" w:rsidRDefault="000F608A" w:rsidP="000F608A">
      <w:pPr>
        <w:jc w:val="both"/>
        <w:rPr>
          <w:rFonts w:ascii="Times New Roman" w:hAnsi="Times New Roman" w:cs="Times New Roman"/>
          <w:sz w:val="24"/>
          <w:szCs w:val="24"/>
        </w:rPr>
      </w:pPr>
      <w:bookmarkStart w:id="0" w:name="_Hlk77157282"/>
      <w:r w:rsidRPr="000F608A">
        <w:rPr>
          <w:rFonts w:ascii="Times New Roman" w:hAnsi="Times New Roman" w:cs="Times New Roman"/>
          <w:sz w:val="24"/>
          <w:szCs w:val="24"/>
        </w:rPr>
        <w:t>On behalf of the Jury, Day, Q.C.</w:t>
      </w:r>
      <w:r w:rsidR="006C0345">
        <w:rPr>
          <w:rFonts w:ascii="Times New Roman" w:hAnsi="Times New Roman" w:cs="Times New Roman"/>
          <w:sz w:val="24"/>
          <w:szCs w:val="24"/>
        </w:rPr>
        <w:t xml:space="preserve"> </w:t>
      </w:r>
      <w:r w:rsidR="00BF7F25">
        <w:rPr>
          <w:rFonts w:ascii="Times New Roman" w:hAnsi="Times New Roman" w:cs="Times New Roman"/>
          <w:sz w:val="24"/>
          <w:szCs w:val="24"/>
        </w:rPr>
        <w:t>assessed</w:t>
      </w:r>
      <w:r w:rsidRPr="000F608A">
        <w:rPr>
          <w:rFonts w:ascii="Times New Roman" w:hAnsi="Times New Roman" w:cs="Times New Roman"/>
          <w:sz w:val="24"/>
          <w:szCs w:val="24"/>
        </w:rPr>
        <w:t xml:space="preserve"> that </w:t>
      </w:r>
      <w:r w:rsidRPr="000F608A">
        <w:rPr>
          <w:rFonts w:ascii="Times New Roman" w:hAnsi="Times New Roman" w:cs="Times New Roman"/>
          <w:i/>
          <w:iCs/>
          <w:sz w:val="24"/>
          <w:szCs w:val="24"/>
        </w:rPr>
        <w:t>Search and Seizure</w:t>
      </w:r>
      <w:r w:rsidRPr="000F608A">
        <w:rPr>
          <w:rFonts w:ascii="Times New Roman" w:hAnsi="Times New Roman" w:cs="Times New Roman"/>
          <w:sz w:val="24"/>
          <w:szCs w:val="24"/>
        </w:rPr>
        <w:t xml:space="preserve">, of which he was principal reviewer, “contributes to Canadian legal literature as the currently definitive </w:t>
      </w:r>
      <w:r w:rsidR="006C0345">
        <w:rPr>
          <w:rFonts w:ascii="Times New Roman" w:hAnsi="Times New Roman" w:cs="Times New Roman"/>
          <w:sz w:val="24"/>
          <w:szCs w:val="24"/>
        </w:rPr>
        <w:t xml:space="preserve">concise </w:t>
      </w:r>
      <w:r w:rsidRPr="000F608A">
        <w:rPr>
          <w:rFonts w:ascii="Times New Roman" w:hAnsi="Times New Roman" w:cs="Times New Roman"/>
          <w:sz w:val="24"/>
          <w:szCs w:val="24"/>
        </w:rPr>
        <w:t>work on its subject”; is “probably being consulted daily, … by criminal law practitioners (Crown and defence) … and by civil law practitioners addressing search and seizure issues in civil contexts</w:t>
      </w:r>
      <w:proofErr w:type="gramStart"/>
      <w:r w:rsidRPr="000F608A">
        <w:rPr>
          <w:rFonts w:ascii="Times New Roman" w:hAnsi="Times New Roman" w:cs="Times New Roman"/>
          <w:sz w:val="24"/>
          <w:szCs w:val="24"/>
        </w:rPr>
        <w:t>”, and</w:t>
      </w:r>
      <w:proofErr w:type="gramEnd"/>
      <w:r w:rsidRPr="000F608A">
        <w:rPr>
          <w:rFonts w:ascii="Times New Roman" w:hAnsi="Times New Roman" w:cs="Times New Roman"/>
          <w:sz w:val="24"/>
          <w:szCs w:val="24"/>
        </w:rPr>
        <w:t xml:space="preserve"> is </w:t>
      </w:r>
      <w:r w:rsidRPr="000F608A">
        <w:rPr>
          <w:rFonts w:ascii="Times New Roman" w:hAnsi="Times New Roman" w:cs="Times New Roman"/>
          <w:sz w:val="24"/>
          <w:szCs w:val="24"/>
        </w:rPr>
        <w:lastRenderedPageBreak/>
        <w:t>“[also] of abiding interest to the judiciary.” The book, he emphasized, is “enhanced, inestimably, by frequent, illuminating, pragmatic Practice Points; … the principal search and seizure pleading precedents, and … occasional tables defining substantive and procedural law issues.”  </w:t>
      </w:r>
    </w:p>
    <w:bookmarkEnd w:id="0"/>
    <w:p w14:paraId="6D418D7B" w14:textId="77777777" w:rsidR="000F608A" w:rsidRPr="000F608A" w:rsidRDefault="000F608A" w:rsidP="000F608A">
      <w:pPr>
        <w:jc w:val="both"/>
        <w:rPr>
          <w:rFonts w:ascii="Times New Roman" w:hAnsi="Times New Roman" w:cs="Times New Roman"/>
          <w:sz w:val="24"/>
          <w:szCs w:val="24"/>
        </w:rPr>
      </w:pPr>
    </w:p>
    <w:p w14:paraId="06DD9336" w14:textId="55C5D954" w:rsidR="000F608A" w:rsidRDefault="000F608A" w:rsidP="000F608A">
      <w:pPr>
        <w:jc w:val="both"/>
        <w:rPr>
          <w:rFonts w:ascii="Times New Roman" w:hAnsi="Times New Roman" w:cs="Times New Roman"/>
          <w:sz w:val="24"/>
          <w:szCs w:val="24"/>
        </w:rPr>
      </w:pPr>
      <w:r w:rsidRPr="000F608A">
        <w:rPr>
          <w:rFonts w:ascii="Times New Roman" w:hAnsi="Times New Roman" w:cs="Times New Roman"/>
          <w:sz w:val="24"/>
          <w:szCs w:val="24"/>
        </w:rPr>
        <w:t xml:space="preserve">The Jury selected, for the second place Walter Owen Book Prize distinction, </w:t>
      </w:r>
      <w:r w:rsidRPr="000F608A">
        <w:rPr>
          <w:rFonts w:ascii="Times New Roman" w:hAnsi="Times New Roman" w:cs="Times New Roman"/>
          <w:i/>
          <w:iCs/>
          <w:sz w:val="24"/>
          <w:szCs w:val="24"/>
        </w:rPr>
        <w:t>Courts Without Cases: The Law and Politics of Advisory Opinions</w:t>
      </w:r>
      <w:r w:rsidRPr="000F608A">
        <w:rPr>
          <w:rFonts w:ascii="Times New Roman" w:hAnsi="Times New Roman" w:cs="Times New Roman"/>
          <w:sz w:val="24"/>
          <w:szCs w:val="24"/>
        </w:rPr>
        <w:t xml:space="preserve">, by </w:t>
      </w:r>
      <w:proofErr w:type="spellStart"/>
      <w:r w:rsidRPr="000F608A">
        <w:rPr>
          <w:rFonts w:ascii="Times New Roman" w:hAnsi="Times New Roman" w:cs="Times New Roman"/>
          <w:sz w:val="24"/>
          <w:szCs w:val="24"/>
        </w:rPr>
        <w:t>Carissima</w:t>
      </w:r>
      <w:proofErr w:type="spellEnd"/>
      <w:r w:rsidRPr="000F608A">
        <w:rPr>
          <w:rFonts w:ascii="Times New Roman" w:hAnsi="Times New Roman" w:cs="Times New Roman"/>
          <w:sz w:val="24"/>
          <w:szCs w:val="24"/>
        </w:rPr>
        <w:t xml:space="preserve"> </w:t>
      </w:r>
      <w:proofErr w:type="spellStart"/>
      <w:r w:rsidRPr="000F608A">
        <w:rPr>
          <w:rFonts w:ascii="Times New Roman" w:hAnsi="Times New Roman" w:cs="Times New Roman"/>
          <w:sz w:val="24"/>
          <w:szCs w:val="24"/>
        </w:rPr>
        <w:t>Mathen</w:t>
      </w:r>
      <w:proofErr w:type="spellEnd"/>
      <w:r w:rsidRPr="000F608A">
        <w:rPr>
          <w:rFonts w:ascii="Times New Roman" w:hAnsi="Times New Roman" w:cs="Times New Roman"/>
          <w:sz w:val="24"/>
          <w:szCs w:val="24"/>
        </w:rPr>
        <w:t xml:space="preserve">, a University of Ottawa Faculty of Law (Common Law [English Section]) Professor. </w:t>
      </w:r>
      <w:bookmarkStart w:id="1" w:name="_Hlk77157550"/>
      <w:r w:rsidRPr="000F608A">
        <w:rPr>
          <w:rFonts w:ascii="Times New Roman" w:hAnsi="Times New Roman" w:cs="Times New Roman"/>
          <w:sz w:val="24"/>
          <w:szCs w:val="24"/>
        </w:rPr>
        <w:t xml:space="preserve">Principal Jury reviewer Hon. Marguerite Trussler, Q.C. assessed </w:t>
      </w:r>
      <w:r w:rsidR="006C0345">
        <w:rPr>
          <w:rFonts w:ascii="Times New Roman" w:hAnsi="Times New Roman" w:cs="Times New Roman"/>
          <w:sz w:val="24"/>
          <w:szCs w:val="24"/>
        </w:rPr>
        <w:t xml:space="preserve">the work </w:t>
      </w:r>
      <w:r w:rsidRPr="000F608A">
        <w:rPr>
          <w:rFonts w:ascii="Times New Roman" w:hAnsi="Times New Roman" w:cs="Times New Roman"/>
          <w:sz w:val="24"/>
          <w:szCs w:val="24"/>
        </w:rPr>
        <w:t xml:space="preserve">to have been “extremely well researched”; “a fascinating look at the development of advisory opinions … more often … [called] references” which </w:t>
      </w:r>
      <w:r w:rsidR="007D1E82">
        <w:rPr>
          <w:rFonts w:ascii="Times New Roman" w:hAnsi="Times New Roman" w:cs="Times New Roman"/>
          <w:sz w:val="24"/>
          <w:szCs w:val="24"/>
        </w:rPr>
        <w:t xml:space="preserve">produced a book </w:t>
      </w:r>
      <w:r w:rsidRPr="000F608A">
        <w:rPr>
          <w:rFonts w:ascii="Times New Roman" w:hAnsi="Times New Roman" w:cs="Times New Roman"/>
          <w:sz w:val="24"/>
          <w:szCs w:val="24"/>
        </w:rPr>
        <w:t>“bring</w:t>
      </w:r>
      <w:r w:rsidR="007D1E82">
        <w:rPr>
          <w:rFonts w:ascii="Times New Roman" w:hAnsi="Times New Roman" w:cs="Times New Roman"/>
          <w:sz w:val="24"/>
          <w:szCs w:val="24"/>
        </w:rPr>
        <w:t>[</w:t>
      </w:r>
      <w:proofErr w:type="spellStart"/>
      <w:r w:rsidR="007D1E82">
        <w:rPr>
          <w:rFonts w:ascii="Times New Roman" w:hAnsi="Times New Roman" w:cs="Times New Roman"/>
          <w:sz w:val="24"/>
          <w:szCs w:val="24"/>
        </w:rPr>
        <w:t>ing</w:t>
      </w:r>
      <w:proofErr w:type="spellEnd"/>
      <w:r w:rsidR="007D1E82">
        <w:rPr>
          <w:rFonts w:ascii="Times New Roman" w:hAnsi="Times New Roman" w:cs="Times New Roman"/>
          <w:sz w:val="24"/>
          <w:szCs w:val="24"/>
        </w:rPr>
        <w:t>]</w:t>
      </w:r>
      <w:r w:rsidRPr="000F608A">
        <w:rPr>
          <w:rFonts w:ascii="Times New Roman" w:hAnsi="Times New Roman" w:cs="Times New Roman"/>
          <w:sz w:val="24"/>
          <w:szCs w:val="24"/>
        </w:rPr>
        <w:t xml:space="preserve"> the esoteric down to earth</w:t>
      </w:r>
      <w:proofErr w:type="gramStart"/>
      <w:r w:rsidRPr="000F608A">
        <w:rPr>
          <w:rFonts w:ascii="Times New Roman" w:hAnsi="Times New Roman" w:cs="Times New Roman"/>
          <w:sz w:val="24"/>
          <w:szCs w:val="24"/>
        </w:rPr>
        <w:t>”, and</w:t>
      </w:r>
      <w:proofErr w:type="gramEnd"/>
      <w:r w:rsidRPr="000F608A">
        <w:rPr>
          <w:rFonts w:ascii="Times New Roman" w:hAnsi="Times New Roman" w:cs="Times New Roman"/>
          <w:sz w:val="24"/>
          <w:szCs w:val="24"/>
        </w:rPr>
        <w:t xml:space="preserve"> furnish</w:t>
      </w:r>
      <w:r w:rsidR="006C0345">
        <w:rPr>
          <w:rFonts w:ascii="Times New Roman" w:hAnsi="Times New Roman" w:cs="Times New Roman"/>
          <w:sz w:val="24"/>
          <w:szCs w:val="24"/>
        </w:rPr>
        <w:t>ing</w:t>
      </w:r>
      <w:r w:rsidRPr="000F608A">
        <w:rPr>
          <w:rFonts w:ascii="Times New Roman" w:hAnsi="Times New Roman" w:cs="Times New Roman"/>
          <w:sz w:val="24"/>
          <w:szCs w:val="24"/>
        </w:rPr>
        <w:t xml:space="preserve"> a “unique approach” that “requires readers to consider both advisory opinions and constitutional law in a different way.</w:t>
      </w:r>
      <w:r w:rsidR="006C0345">
        <w:rPr>
          <w:rFonts w:ascii="Times New Roman" w:hAnsi="Times New Roman" w:cs="Times New Roman"/>
          <w:sz w:val="24"/>
          <w:szCs w:val="24"/>
        </w:rPr>
        <w:t>”</w:t>
      </w:r>
    </w:p>
    <w:p w14:paraId="6E22DADF" w14:textId="77777777" w:rsidR="001A0758" w:rsidRPr="000F608A" w:rsidRDefault="001A0758" w:rsidP="000F608A">
      <w:pPr>
        <w:jc w:val="both"/>
        <w:rPr>
          <w:rFonts w:ascii="Times New Roman" w:hAnsi="Times New Roman" w:cs="Times New Roman"/>
          <w:sz w:val="24"/>
          <w:szCs w:val="24"/>
        </w:rPr>
      </w:pPr>
    </w:p>
    <w:bookmarkEnd w:id="1"/>
    <w:p w14:paraId="2C45AB27" w14:textId="3E9C8174" w:rsidR="000F608A" w:rsidRPr="000F608A" w:rsidRDefault="000F608A" w:rsidP="000F608A">
      <w:pPr>
        <w:jc w:val="both"/>
        <w:rPr>
          <w:rFonts w:ascii="Times New Roman" w:hAnsi="Times New Roman" w:cs="Times New Roman"/>
          <w:sz w:val="24"/>
          <w:szCs w:val="24"/>
        </w:rPr>
      </w:pPr>
      <w:r w:rsidRPr="000F608A">
        <w:rPr>
          <w:rFonts w:ascii="Times New Roman" w:hAnsi="Times New Roman" w:cs="Times New Roman"/>
          <w:sz w:val="24"/>
          <w:szCs w:val="24"/>
        </w:rPr>
        <w:t xml:space="preserve">Chosen by the Jury for the third place Prize distinction was </w:t>
      </w:r>
      <w:r w:rsidRPr="000F608A">
        <w:rPr>
          <w:rFonts w:ascii="Times New Roman" w:hAnsi="Times New Roman" w:cs="Times New Roman"/>
          <w:i/>
          <w:iCs/>
          <w:sz w:val="24"/>
          <w:szCs w:val="24"/>
        </w:rPr>
        <w:t xml:space="preserve">Canadian Competition Law </w:t>
      </w:r>
      <w:r w:rsidR="009A2883">
        <w:rPr>
          <w:rFonts w:ascii="Times New Roman" w:hAnsi="Times New Roman" w:cs="Times New Roman"/>
          <w:i/>
          <w:iCs/>
          <w:sz w:val="24"/>
          <w:szCs w:val="24"/>
        </w:rPr>
        <w:t>A</w:t>
      </w:r>
      <w:r w:rsidRPr="000F608A">
        <w:rPr>
          <w:rFonts w:ascii="Times New Roman" w:hAnsi="Times New Roman" w:cs="Times New Roman"/>
          <w:i/>
          <w:iCs/>
          <w:sz w:val="24"/>
          <w:szCs w:val="24"/>
        </w:rPr>
        <w:t>nd Policy</w:t>
      </w:r>
      <w:r w:rsidRPr="000F608A">
        <w:rPr>
          <w:rFonts w:ascii="Times New Roman" w:hAnsi="Times New Roman" w:cs="Times New Roman"/>
          <w:sz w:val="24"/>
          <w:szCs w:val="24"/>
        </w:rPr>
        <w:t xml:space="preserve">, by John S. </w:t>
      </w:r>
      <w:proofErr w:type="spellStart"/>
      <w:r w:rsidRPr="000F608A">
        <w:rPr>
          <w:rFonts w:ascii="Times New Roman" w:hAnsi="Times New Roman" w:cs="Times New Roman"/>
          <w:sz w:val="24"/>
          <w:szCs w:val="24"/>
        </w:rPr>
        <w:t>Tyhurst</w:t>
      </w:r>
      <w:proofErr w:type="spellEnd"/>
      <w:r w:rsidRPr="000F608A">
        <w:rPr>
          <w:rFonts w:ascii="Times New Roman" w:hAnsi="Times New Roman" w:cs="Times New Roman"/>
          <w:sz w:val="24"/>
          <w:szCs w:val="24"/>
        </w:rPr>
        <w:t xml:space="preserve">, a University of Ottawa Faculty of Law (Common Law [English Section]) Visiting Professor. </w:t>
      </w:r>
      <w:bookmarkStart w:id="2" w:name="_Hlk77157642"/>
      <w:r w:rsidRPr="000F608A">
        <w:rPr>
          <w:rFonts w:ascii="Times New Roman" w:hAnsi="Times New Roman" w:cs="Times New Roman"/>
          <w:sz w:val="24"/>
          <w:szCs w:val="24"/>
        </w:rPr>
        <w:t>The book, concludes its principal Jury reviewer, Hon. Kenneth C. Mackenzie, Q.C., “should be a standard reference on Canadian competition law for practitioners, students and policy makers.” The author, he noted, “provides a comprehensive guide to the current law</w:t>
      </w:r>
      <w:r w:rsidR="007D1E82">
        <w:rPr>
          <w:rFonts w:ascii="Times New Roman" w:hAnsi="Times New Roman" w:cs="Times New Roman"/>
          <w:sz w:val="24"/>
          <w:szCs w:val="24"/>
        </w:rPr>
        <w:t>[;]</w:t>
      </w:r>
      <w:r w:rsidRPr="000F608A">
        <w:rPr>
          <w:rFonts w:ascii="Times New Roman" w:hAnsi="Times New Roman" w:cs="Times New Roman"/>
          <w:sz w:val="24"/>
          <w:szCs w:val="24"/>
        </w:rPr>
        <w:t xml:space="preserve"> …. [o]</w:t>
      </w:r>
      <w:proofErr w:type="spellStart"/>
      <w:r w:rsidRPr="000F608A">
        <w:rPr>
          <w:rFonts w:ascii="Times New Roman" w:hAnsi="Times New Roman" w:cs="Times New Roman"/>
          <w:sz w:val="24"/>
          <w:szCs w:val="24"/>
        </w:rPr>
        <w:t>ffers</w:t>
      </w:r>
      <w:proofErr w:type="spellEnd"/>
      <w:r w:rsidRPr="000F608A">
        <w:rPr>
          <w:rFonts w:ascii="Times New Roman" w:hAnsi="Times New Roman" w:cs="Times New Roman"/>
          <w:sz w:val="24"/>
          <w:szCs w:val="24"/>
        </w:rPr>
        <w:t xml:space="preserve"> constructive criticism and recognizes that competition law and policy will need to continue to adapt to new competitive challenges …. [including those presented by] innovative and fast moving new digital and data markets.”  </w:t>
      </w:r>
    </w:p>
    <w:bookmarkEnd w:id="2"/>
    <w:p w14:paraId="07C3CD1D" w14:textId="77777777" w:rsidR="000F608A" w:rsidRPr="000F608A" w:rsidRDefault="000F608A" w:rsidP="000F608A">
      <w:pPr>
        <w:jc w:val="both"/>
        <w:rPr>
          <w:rFonts w:ascii="Times New Roman" w:hAnsi="Times New Roman" w:cs="Times New Roman"/>
          <w:sz w:val="24"/>
          <w:szCs w:val="24"/>
        </w:rPr>
      </w:pPr>
    </w:p>
    <w:p w14:paraId="7DA0921F" w14:textId="44C15844" w:rsidR="000F608A" w:rsidRPr="000F608A" w:rsidRDefault="000F608A" w:rsidP="000F608A">
      <w:pPr>
        <w:jc w:val="both"/>
        <w:rPr>
          <w:rFonts w:ascii="Times New Roman" w:hAnsi="Times New Roman" w:cs="Times New Roman"/>
          <w:sz w:val="24"/>
          <w:szCs w:val="24"/>
        </w:rPr>
      </w:pPr>
      <w:r w:rsidRPr="000F608A">
        <w:rPr>
          <w:rFonts w:ascii="Times New Roman" w:hAnsi="Times New Roman" w:cs="Times New Roman"/>
          <w:sz w:val="24"/>
          <w:szCs w:val="24"/>
        </w:rPr>
        <w:t xml:space="preserve">The Walter Owen Book Prize honors its namesake (1904-1981) who privately practised law for 40 years, served as President of </w:t>
      </w:r>
      <w:r w:rsidR="007D1E82">
        <w:rPr>
          <w:rFonts w:ascii="Times New Roman" w:hAnsi="Times New Roman" w:cs="Times New Roman"/>
          <w:sz w:val="24"/>
          <w:szCs w:val="24"/>
        </w:rPr>
        <w:t xml:space="preserve">the </w:t>
      </w:r>
      <w:r w:rsidRPr="000F608A">
        <w:rPr>
          <w:rFonts w:ascii="Times New Roman" w:hAnsi="Times New Roman" w:cs="Times New Roman"/>
          <w:sz w:val="24"/>
          <w:szCs w:val="24"/>
        </w:rPr>
        <w:t xml:space="preserve">Canadian Bar Association </w:t>
      </w:r>
      <w:r w:rsidR="006217AD">
        <w:rPr>
          <w:rFonts w:ascii="Times New Roman" w:hAnsi="Times New Roman" w:cs="Times New Roman"/>
          <w:sz w:val="24"/>
          <w:szCs w:val="24"/>
        </w:rPr>
        <w:t xml:space="preserve">from 1958 to 1959 </w:t>
      </w:r>
      <w:r w:rsidRPr="000F608A">
        <w:rPr>
          <w:rFonts w:ascii="Times New Roman" w:hAnsi="Times New Roman" w:cs="Times New Roman"/>
          <w:sz w:val="24"/>
          <w:szCs w:val="24"/>
        </w:rPr>
        <w:t>and, in 1959, was the Foundation’s first President.</w:t>
      </w:r>
    </w:p>
    <w:p w14:paraId="14129F22" w14:textId="77777777" w:rsidR="000F608A" w:rsidRPr="000F608A" w:rsidRDefault="000F608A" w:rsidP="000F608A">
      <w:pPr>
        <w:jc w:val="both"/>
        <w:rPr>
          <w:rFonts w:ascii="Times New Roman" w:hAnsi="Times New Roman" w:cs="Times New Roman"/>
          <w:sz w:val="24"/>
          <w:szCs w:val="24"/>
        </w:rPr>
      </w:pPr>
    </w:p>
    <w:p w14:paraId="296F962C" w14:textId="4D5E88D2" w:rsidR="000F608A" w:rsidRPr="000F608A" w:rsidRDefault="000F608A" w:rsidP="000F608A">
      <w:pPr>
        <w:jc w:val="both"/>
        <w:rPr>
          <w:rFonts w:ascii="Times New Roman" w:hAnsi="Times New Roman" w:cs="Times New Roman"/>
          <w:sz w:val="24"/>
          <w:szCs w:val="24"/>
        </w:rPr>
      </w:pPr>
      <w:r w:rsidRPr="000F608A">
        <w:rPr>
          <w:rFonts w:ascii="Times New Roman" w:hAnsi="Times New Roman" w:cs="Times New Roman"/>
          <w:sz w:val="24"/>
          <w:szCs w:val="24"/>
        </w:rPr>
        <w:t>In alternate years</w:t>
      </w:r>
      <w:r w:rsidR="007D1E82">
        <w:rPr>
          <w:rFonts w:ascii="Times New Roman" w:hAnsi="Times New Roman" w:cs="Times New Roman"/>
          <w:sz w:val="24"/>
          <w:szCs w:val="24"/>
        </w:rPr>
        <w:t xml:space="preserve"> since 1988</w:t>
      </w:r>
      <w:r w:rsidRPr="000F608A">
        <w:rPr>
          <w:rFonts w:ascii="Times New Roman" w:hAnsi="Times New Roman" w:cs="Times New Roman"/>
          <w:sz w:val="24"/>
          <w:szCs w:val="24"/>
        </w:rPr>
        <w:t xml:space="preserve">, the Prize </w:t>
      </w:r>
      <w:r w:rsidR="007D1E82">
        <w:rPr>
          <w:rFonts w:ascii="Times New Roman" w:hAnsi="Times New Roman" w:cs="Times New Roman"/>
          <w:sz w:val="24"/>
          <w:szCs w:val="24"/>
        </w:rPr>
        <w:t xml:space="preserve">has been </w:t>
      </w:r>
      <w:r w:rsidRPr="000F608A">
        <w:rPr>
          <w:rFonts w:ascii="Times New Roman" w:hAnsi="Times New Roman" w:cs="Times New Roman"/>
          <w:sz w:val="24"/>
          <w:szCs w:val="24"/>
        </w:rPr>
        <w:t xml:space="preserve">awarded to authors of French and English language </w:t>
      </w:r>
      <w:r w:rsidR="006217AD">
        <w:rPr>
          <w:rFonts w:ascii="Times New Roman" w:hAnsi="Times New Roman" w:cs="Times New Roman"/>
          <w:sz w:val="24"/>
          <w:szCs w:val="24"/>
        </w:rPr>
        <w:t xml:space="preserve">Canadian law </w:t>
      </w:r>
      <w:r w:rsidRPr="000F608A">
        <w:rPr>
          <w:rFonts w:ascii="Times New Roman" w:hAnsi="Times New Roman" w:cs="Times New Roman"/>
          <w:sz w:val="24"/>
          <w:szCs w:val="24"/>
        </w:rPr>
        <w:t xml:space="preserve">books which incorporate theoretical breadth, </w:t>
      </w:r>
      <w:proofErr w:type="gramStart"/>
      <w:r w:rsidRPr="000F608A">
        <w:rPr>
          <w:rFonts w:ascii="Times New Roman" w:hAnsi="Times New Roman" w:cs="Times New Roman"/>
          <w:sz w:val="24"/>
          <w:szCs w:val="24"/>
        </w:rPr>
        <w:t>depth</w:t>
      </w:r>
      <w:proofErr w:type="gramEnd"/>
      <w:r w:rsidRPr="000F608A">
        <w:rPr>
          <w:rFonts w:ascii="Times New Roman" w:hAnsi="Times New Roman" w:cs="Times New Roman"/>
          <w:sz w:val="24"/>
          <w:szCs w:val="24"/>
        </w:rPr>
        <w:t xml:space="preserve"> and erudition in addressing a legal doctrine subject of current interest. The subject must have been substantially and cogently treated, with superb legal writing. Books recognized by the Prize must be, or harbor considerable potential to be, highly valued by Canada’s legal profession, </w:t>
      </w:r>
      <w:proofErr w:type="gramStart"/>
      <w:r w:rsidRPr="000F608A">
        <w:rPr>
          <w:rFonts w:ascii="Times New Roman" w:hAnsi="Times New Roman" w:cs="Times New Roman"/>
          <w:sz w:val="24"/>
          <w:szCs w:val="24"/>
        </w:rPr>
        <w:t>judiciary</w:t>
      </w:r>
      <w:proofErr w:type="gramEnd"/>
      <w:r w:rsidRPr="000F608A">
        <w:rPr>
          <w:rFonts w:ascii="Times New Roman" w:hAnsi="Times New Roman" w:cs="Times New Roman"/>
          <w:sz w:val="24"/>
          <w:szCs w:val="24"/>
        </w:rPr>
        <w:t xml:space="preserve"> and law academies. The three 2021 Prize recipients</w:t>
      </w:r>
      <w:r w:rsidR="006C0345">
        <w:rPr>
          <w:rFonts w:ascii="Times New Roman" w:hAnsi="Times New Roman" w:cs="Times New Roman"/>
          <w:sz w:val="24"/>
          <w:szCs w:val="24"/>
        </w:rPr>
        <w:t xml:space="preserve">, whose books were published or completed for publication in 2019 </w:t>
      </w:r>
      <w:r w:rsidR="00BF7F25">
        <w:rPr>
          <w:rFonts w:ascii="Times New Roman" w:hAnsi="Times New Roman" w:cs="Times New Roman"/>
          <w:sz w:val="24"/>
          <w:szCs w:val="24"/>
        </w:rPr>
        <w:t>or</w:t>
      </w:r>
      <w:r w:rsidR="006C0345">
        <w:rPr>
          <w:rFonts w:ascii="Times New Roman" w:hAnsi="Times New Roman" w:cs="Times New Roman"/>
          <w:sz w:val="24"/>
          <w:szCs w:val="24"/>
        </w:rPr>
        <w:t xml:space="preserve"> 2020, </w:t>
      </w:r>
      <w:r w:rsidRPr="000F608A">
        <w:rPr>
          <w:rFonts w:ascii="Times New Roman" w:hAnsi="Times New Roman" w:cs="Times New Roman"/>
          <w:sz w:val="24"/>
          <w:szCs w:val="24"/>
        </w:rPr>
        <w:t xml:space="preserve"> satisfied these demanding criteria.</w:t>
      </w:r>
    </w:p>
    <w:p w14:paraId="38E0E004" w14:textId="594694FF" w:rsidR="000F608A" w:rsidRDefault="000F608A" w:rsidP="000F608A">
      <w:pPr>
        <w:jc w:val="both"/>
        <w:rPr>
          <w:rFonts w:ascii="Times New Roman" w:hAnsi="Times New Roman" w:cs="Times New Roman"/>
          <w:sz w:val="24"/>
          <w:szCs w:val="24"/>
        </w:rPr>
      </w:pPr>
    </w:p>
    <w:p w14:paraId="6E1F56FE" w14:textId="5479E381" w:rsidR="007D1E82" w:rsidRDefault="007D1E82" w:rsidP="007D1E82">
      <w:pPr>
        <w:jc w:val="both"/>
        <w:rPr>
          <w:rFonts w:ascii="Times New Roman" w:hAnsi="Times New Roman" w:cs="Times New Roman"/>
          <w:sz w:val="24"/>
          <w:szCs w:val="24"/>
          <w:lang w:val="en-US"/>
        </w:rPr>
      </w:pPr>
      <w:r w:rsidRPr="007D1E82">
        <w:rPr>
          <w:rFonts w:ascii="Times New Roman" w:hAnsi="Times New Roman" w:cs="Times New Roman"/>
          <w:sz w:val="24"/>
          <w:szCs w:val="24"/>
          <w:lang w:val="en-US"/>
        </w:rPr>
        <w:t>All selections, by the Jury, of recipients of the Prize distinction were unanimous. Close Q.C., before his passing, had ranked the recipients in the same order as</w:t>
      </w:r>
      <w:r w:rsidR="009A2883">
        <w:rPr>
          <w:rFonts w:ascii="Times New Roman" w:hAnsi="Times New Roman" w:cs="Times New Roman"/>
          <w:sz w:val="24"/>
          <w:szCs w:val="24"/>
          <w:lang w:val="en-US"/>
        </w:rPr>
        <w:t xml:space="preserve"> did</w:t>
      </w:r>
      <w:r w:rsidRPr="007D1E82">
        <w:rPr>
          <w:rFonts w:ascii="Times New Roman" w:hAnsi="Times New Roman" w:cs="Times New Roman"/>
          <w:sz w:val="24"/>
          <w:szCs w:val="24"/>
          <w:lang w:val="en-US"/>
        </w:rPr>
        <w:t xml:space="preserve"> </w:t>
      </w:r>
      <w:r w:rsidR="00FF63CB">
        <w:rPr>
          <w:rFonts w:ascii="Times New Roman" w:hAnsi="Times New Roman" w:cs="Times New Roman"/>
          <w:sz w:val="24"/>
          <w:szCs w:val="24"/>
          <w:lang w:val="en-US"/>
        </w:rPr>
        <w:t xml:space="preserve">the remaining </w:t>
      </w:r>
      <w:r w:rsidRPr="007D1E82">
        <w:rPr>
          <w:rFonts w:ascii="Times New Roman" w:hAnsi="Times New Roman" w:cs="Times New Roman"/>
          <w:sz w:val="24"/>
          <w:szCs w:val="24"/>
          <w:lang w:val="en-US"/>
        </w:rPr>
        <w:t>jurors</w:t>
      </w:r>
      <w:r w:rsidR="006C0345">
        <w:rPr>
          <w:rFonts w:ascii="Times New Roman" w:hAnsi="Times New Roman" w:cs="Times New Roman"/>
          <w:sz w:val="24"/>
          <w:szCs w:val="24"/>
          <w:lang w:val="en-US"/>
        </w:rPr>
        <w:t>,</w:t>
      </w:r>
      <w:r w:rsidRPr="007D1E82">
        <w:rPr>
          <w:rFonts w:ascii="Times New Roman" w:hAnsi="Times New Roman" w:cs="Times New Roman"/>
          <w:sz w:val="24"/>
          <w:szCs w:val="24"/>
          <w:lang w:val="en-US"/>
        </w:rPr>
        <w:t xml:space="preserve">  subsequently</w:t>
      </w:r>
      <w:r w:rsidR="009A2883">
        <w:rPr>
          <w:rFonts w:ascii="Times New Roman" w:hAnsi="Times New Roman" w:cs="Times New Roman"/>
          <w:sz w:val="24"/>
          <w:szCs w:val="24"/>
          <w:lang w:val="en-US"/>
        </w:rPr>
        <w:t>,</w:t>
      </w:r>
      <w:r w:rsidRPr="007D1E82">
        <w:rPr>
          <w:rFonts w:ascii="Times New Roman" w:hAnsi="Times New Roman" w:cs="Times New Roman"/>
          <w:sz w:val="24"/>
          <w:szCs w:val="24"/>
          <w:lang w:val="en-US"/>
        </w:rPr>
        <w:t xml:space="preserve"> </w:t>
      </w:r>
      <w:r w:rsidR="006C0345">
        <w:rPr>
          <w:rFonts w:ascii="Times New Roman" w:hAnsi="Times New Roman" w:cs="Times New Roman"/>
          <w:sz w:val="24"/>
          <w:szCs w:val="24"/>
          <w:lang w:val="en-US"/>
        </w:rPr>
        <w:t xml:space="preserve">during deliberations which concluded </w:t>
      </w:r>
      <w:r w:rsidRPr="007D1E82">
        <w:rPr>
          <w:rFonts w:ascii="Times New Roman" w:hAnsi="Times New Roman" w:cs="Times New Roman"/>
          <w:sz w:val="24"/>
          <w:szCs w:val="24"/>
          <w:lang w:val="en-US"/>
        </w:rPr>
        <w:t>on</w:t>
      </w:r>
      <w:r w:rsidR="00FF63CB">
        <w:rPr>
          <w:rFonts w:ascii="Times New Roman" w:hAnsi="Times New Roman" w:cs="Times New Roman"/>
          <w:sz w:val="24"/>
          <w:szCs w:val="24"/>
          <w:lang w:val="en-US"/>
        </w:rPr>
        <w:t xml:space="preserve"> July </w:t>
      </w:r>
      <w:r w:rsidRPr="007D1E82">
        <w:rPr>
          <w:rFonts w:ascii="Times New Roman" w:hAnsi="Times New Roman" w:cs="Times New Roman"/>
          <w:sz w:val="24"/>
          <w:szCs w:val="24"/>
          <w:lang w:val="en-US"/>
        </w:rPr>
        <w:t>09</w:t>
      </w:r>
      <w:r w:rsidR="00FF63CB">
        <w:rPr>
          <w:rFonts w:ascii="Times New Roman" w:hAnsi="Times New Roman" w:cs="Times New Roman"/>
          <w:sz w:val="24"/>
          <w:szCs w:val="24"/>
          <w:lang w:val="en-US"/>
        </w:rPr>
        <w:t xml:space="preserve">, </w:t>
      </w:r>
      <w:r w:rsidRPr="007D1E82">
        <w:rPr>
          <w:rFonts w:ascii="Times New Roman" w:hAnsi="Times New Roman" w:cs="Times New Roman"/>
          <w:sz w:val="24"/>
          <w:szCs w:val="24"/>
          <w:lang w:val="en-US"/>
        </w:rPr>
        <w:t>2021.</w:t>
      </w:r>
    </w:p>
    <w:p w14:paraId="6319BB0E" w14:textId="6D29F734" w:rsidR="00D47CB4" w:rsidRDefault="00D47CB4" w:rsidP="007D1E82">
      <w:pPr>
        <w:jc w:val="both"/>
        <w:rPr>
          <w:rFonts w:ascii="Times New Roman" w:hAnsi="Times New Roman" w:cs="Times New Roman"/>
          <w:sz w:val="24"/>
          <w:szCs w:val="24"/>
          <w:lang w:val="en-US"/>
        </w:rPr>
      </w:pPr>
    </w:p>
    <w:p w14:paraId="67D1E29C" w14:textId="31E84E3B" w:rsidR="00D47CB4" w:rsidRPr="00D47CB4" w:rsidRDefault="00D47CB4" w:rsidP="00D47CB4">
      <w:pPr>
        <w:jc w:val="both"/>
        <w:rPr>
          <w:rFonts w:ascii="Times New Roman" w:hAnsi="Times New Roman" w:cs="Times New Roman"/>
          <w:sz w:val="24"/>
          <w:szCs w:val="24"/>
          <w:lang w:val="en-US"/>
        </w:rPr>
      </w:pPr>
      <w:r w:rsidRPr="00D47CB4">
        <w:rPr>
          <w:rFonts w:ascii="Times New Roman" w:hAnsi="Times New Roman" w:cs="Times New Roman"/>
          <w:sz w:val="24"/>
          <w:szCs w:val="24"/>
          <w:lang w:val="en-US"/>
        </w:rPr>
        <w:t>Receiving honorable mention were two books:  </w:t>
      </w:r>
      <w:r w:rsidRPr="00D47CB4">
        <w:rPr>
          <w:rFonts w:ascii="Times New Roman" w:hAnsi="Times New Roman" w:cs="Times New Roman"/>
          <w:i/>
          <w:iCs/>
          <w:sz w:val="24"/>
          <w:szCs w:val="24"/>
          <w:lang w:val="en-US"/>
        </w:rPr>
        <w:t>Reinventing Bankruptcy Law: A History of the Companies’ Creditors Arrangement Act</w:t>
      </w:r>
      <w:r w:rsidRPr="00D47CB4">
        <w:rPr>
          <w:rFonts w:ascii="Times New Roman" w:hAnsi="Times New Roman" w:cs="Times New Roman"/>
          <w:sz w:val="24"/>
          <w:szCs w:val="24"/>
          <w:lang w:val="en-US"/>
        </w:rPr>
        <w:t xml:space="preserve"> (Toronto: University of Toronto Press, 2020), by Victoria Torrie, and </w:t>
      </w:r>
      <w:r w:rsidRPr="00D47CB4">
        <w:rPr>
          <w:rFonts w:ascii="Times New Roman" w:hAnsi="Times New Roman" w:cs="Times New Roman"/>
          <w:i/>
          <w:iCs/>
          <w:sz w:val="24"/>
          <w:szCs w:val="24"/>
          <w:lang w:val="en-US"/>
        </w:rPr>
        <w:t>The Justice Crisis: The Cost and Value of Accessing</w:t>
      </w:r>
      <w:r w:rsidRPr="00D47CB4">
        <w:rPr>
          <w:rFonts w:ascii="Times New Roman" w:hAnsi="Times New Roman" w:cs="Times New Roman"/>
          <w:sz w:val="24"/>
          <w:szCs w:val="24"/>
          <w:lang w:val="en-US"/>
        </w:rPr>
        <w:t xml:space="preserve"> </w:t>
      </w:r>
      <w:r w:rsidRPr="00D47CB4">
        <w:rPr>
          <w:rFonts w:ascii="Times New Roman" w:hAnsi="Times New Roman" w:cs="Times New Roman"/>
          <w:i/>
          <w:iCs/>
          <w:sz w:val="24"/>
          <w:szCs w:val="24"/>
          <w:lang w:val="en-US"/>
        </w:rPr>
        <w:t>Law</w:t>
      </w:r>
      <w:r w:rsidRPr="00D47CB4">
        <w:rPr>
          <w:rFonts w:ascii="Times New Roman" w:hAnsi="Times New Roman" w:cs="Times New Roman"/>
          <w:sz w:val="24"/>
          <w:szCs w:val="24"/>
          <w:lang w:val="en-US"/>
        </w:rPr>
        <w:t xml:space="preserve"> (Vancouver: UBC Press, 2020), edited by Trevor C.W. Farrow and Lesley A. Jacobs.  </w:t>
      </w:r>
    </w:p>
    <w:p w14:paraId="79EF631E" w14:textId="77777777" w:rsidR="00D47CB4" w:rsidRPr="00D47CB4" w:rsidRDefault="00D47CB4" w:rsidP="00D47CB4">
      <w:pPr>
        <w:jc w:val="both"/>
        <w:rPr>
          <w:rFonts w:ascii="Times New Roman" w:hAnsi="Times New Roman" w:cs="Times New Roman"/>
          <w:sz w:val="24"/>
          <w:szCs w:val="24"/>
          <w:lang w:val="en-US"/>
        </w:rPr>
      </w:pPr>
    </w:p>
    <w:p w14:paraId="25FEBE9D" w14:textId="77777777" w:rsidR="000F608A" w:rsidRPr="007D1E82" w:rsidRDefault="000F608A" w:rsidP="00D47CB4">
      <w:pPr>
        <w:jc w:val="both"/>
        <w:rPr>
          <w:rFonts w:ascii="Times New Roman" w:hAnsi="Times New Roman" w:cs="Times New Roman"/>
          <w:sz w:val="24"/>
          <w:szCs w:val="24"/>
        </w:rPr>
      </w:pPr>
      <w:r w:rsidRPr="00D47CB4">
        <w:rPr>
          <w:rFonts w:ascii="Times New Roman" w:hAnsi="Times New Roman" w:cs="Times New Roman"/>
          <w:sz w:val="24"/>
          <w:szCs w:val="24"/>
        </w:rPr>
        <w:t>Michelle J. Ouellette, Q.C., Chair of The Canadian</w:t>
      </w:r>
      <w:r w:rsidRPr="007D1E82">
        <w:rPr>
          <w:rFonts w:ascii="Times New Roman" w:hAnsi="Times New Roman" w:cs="Times New Roman"/>
          <w:sz w:val="24"/>
          <w:szCs w:val="24"/>
        </w:rPr>
        <w:t xml:space="preserve"> Foundation for Legal Research, applauds, and conveys the Foundation’s gratitude for, the signal achievement of each of the Prize distinction recipients. “Their books,” she said, “contribute invaluably to Canadian legal literature, and enrich legal discourse on the bench, at the Bar, and in law faculties.”</w:t>
      </w:r>
    </w:p>
    <w:p w14:paraId="38E3599D" w14:textId="77777777" w:rsidR="000F608A" w:rsidRPr="007D1E82" w:rsidRDefault="000F608A" w:rsidP="007D1E82">
      <w:pPr>
        <w:jc w:val="both"/>
        <w:rPr>
          <w:rFonts w:ascii="Times New Roman" w:hAnsi="Times New Roman" w:cs="Times New Roman"/>
          <w:sz w:val="24"/>
          <w:szCs w:val="24"/>
        </w:rPr>
      </w:pPr>
    </w:p>
    <w:p w14:paraId="04F1A7F1" w14:textId="77777777" w:rsidR="000F608A" w:rsidRPr="000F608A" w:rsidRDefault="000F608A" w:rsidP="000F608A">
      <w:pPr>
        <w:jc w:val="both"/>
        <w:rPr>
          <w:rFonts w:ascii="Times New Roman" w:hAnsi="Times New Roman" w:cs="Times New Roman"/>
          <w:sz w:val="24"/>
          <w:szCs w:val="24"/>
        </w:rPr>
      </w:pPr>
      <w:r w:rsidRPr="000F608A">
        <w:rPr>
          <w:rFonts w:ascii="Times New Roman" w:hAnsi="Times New Roman" w:cs="Times New Roman"/>
          <w:sz w:val="24"/>
          <w:szCs w:val="24"/>
        </w:rPr>
        <w:t xml:space="preserve">For additional information about Walter Owen Book Prize and The Canadian Foundation for Legal Research, please visit: </w:t>
      </w:r>
      <w:hyperlink r:id="rId6" w:history="1">
        <w:r w:rsidRPr="000F608A">
          <w:rPr>
            <w:rStyle w:val="Hyperlink"/>
            <w:rFonts w:ascii="Times New Roman" w:hAnsi="Times New Roman" w:cs="Times New Roman"/>
            <w:sz w:val="24"/>
            <w:szCs w:val="24"/>
          </w:rPr>
          <w:t>www.cflr-fcrj.ca</w:t>
        </w:r>
      </w:hyperlink>
      <w:r w:rsidRPr="000F608A">
        <w:rPr>
          <w:rFonts w:ascii="Times New Roman" w:hAnsi="Times New Roman" w:cs="Times New Roman"/>
          <w:sz w:val="24"/>
          <w:szCs w:val="24"/>
        </w:rPr>
        <w:t>.</w:t>
      </w:r>
    </w:p>
    <w:sectPr w:rsidR="000F608A" w:rsidRPr="000F608A" w:rsidSect="006812DE">
      <w:headerReference w:type="default" r:id="rId7"/>
      <w:pgSz w:w="12240" w:h="15840"/>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D4D44" w14:textId="77777777" w:rsidR="006D5ADB" w:rsidRDefault="006D5ADB" w:rsidP="000F608A">
      <w:r>
        <w:separator/>
      </w:r>
    </w:p>
  </w:endnote>
  <w:endnote w:type="continuationSeparator" w:id="0">
    <w:p w14:paraId="3F7291EC" w14:textId="77777777" w:rsidR="006D5ADB" w:rsidRDefault="006D5ADB" w:rsidP="000F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52C5" w14:textId="77777777" w:rsidR="006D5ADB" w:rsidRDefault="006D5ADB" w:rsidP="000F608A">
      <w:r>
        <w:separator/>
      </w:r>
    </w:p>
  </w:footnote>
  <w:footnote w:type="continuationSeparator" w:id="0">
    <w:p w14:paraId="6EA10C40" w14:textId="77777777" w:rsidR="006D5ADB" w:rsidRDefault="006D5ADB" w:rsidP="000F6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4572"/>
      <w:docPartObj>
        <w:docPartGallery w:val="Page Numbers (Top of Page)"/>
        <w:docPartUnique/>
      </w:docPartObj>
    </w:sdtPr>
    <w:sdtEndPr>
      <w:rPr>
        <w:noProof/>
      </w:rPr>
    </w:sdtEndPr>
    <w:sdtContent>
      <w:p w14:paraId="5F062168" w14:textId="704D8857" w:rsidR="000F608A" w:rsidRDefault="000F608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BEF9218" w14:textId="77777777" w:rsidR="000F608A" w:rsidRDefault="000F60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8A"/>
    <w:rsid w:val="000F608A"/>
    <w:rsid w:val="001A0758"/>
    <w:rsid w:val="001B3984"/>
    <w:rsid w:val="0035131F"/>
    <w:rsid w:val="00385161"/>
    <w:rsid w:val="003D013C"/>
    <w:rsid w:val="003F490A"/>
    <w:rsid w:val="006217AD"/>
    <w:rsid w:val="0063367E"/>
    <w:rsid w:val="006812DE"/>
    <w:rsid w:val="006A1E01"/>
    <w:rsid w:val="006C0345"/>
    <w:rsid w:val="006D5ADB"/>
    <w:rsid w:val="0072296F"/>
    <w:rsid w:val="007D1E82"/>
    <w:rsid w:val="00865EAD"/>
    <w:rsid w:val="008C761C"/>
    <w:rsid w:val="00973A7B"/>
    <w:rsid w:val="009A2883"/>
    <w:rsid w:val="00B40F87"/>
    <w:rsid w:val="00BF7F25"/>
    <w:rsid w:val="00C3525A"/>
    <w:rsid w:val="00CB065E"/>
    <w:rsid w:val="00D3779B"/>
    <w:rsid w:val="00D47CB4"/>
    <w:rsid w:val="00D56D6D"/>
    <w:rsid w:val="00DE1020"/>
    <w:rsid w:val="00E36671"/>
    <w:rsid w:val="00ED280A"/>
    <w:rsid w:val="00FA1C47"/>
    <w:rsid w:val="00FE30FF"/>
    <w:rsid w:val="00FF63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1271"/>
  <w15:chartTrackingRefBased/>
  <w15:docId w15:val="{742D6111-489F-44CA-BADF-3569B988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08A"/>
    <w:pPr>
      <w:spacing w:after="0" w:line="240" w:lineRule="auto"/>
    </w:pPr>
    <w:rPr>
      <w:rFonts w:ascii="Calibri" w:hAnsi="Calibri" w:cs="Calibri"/>
      <w:bCs w:val="0"/>
      <w:sz w:val="22"/>
      <w:szCs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608A"/>
    <w:rPr>
      <w:color w:val="0563C1"/>
      <w:u w:val="single"/>
    </w:rPr>
  </w:style>
  <w:style w:type="paragraph" w:styleId="Header">
    <w:name w:val="header"/>
    <w:basedOn w:val="Normal"/>
    <w:link w:val="HeaderChar"/>
    <w:uiPriority w:val="99"/>
    <w:unhideWhenUsed/>
    <w:rsid w:val="000F608A"/>
    <w:pPr>
      <w:tabs>
        <w:tab w:val="center" w:pos="4680"/>
        <w:tab w:val="right" w:pos="9360"/>
      </w:tabs>
    </w:pPr>
  </w:style>
  <w:style w:type="character" w:customStyle="1" w:styleId="HeaderChar">
    <w:name w:val="Header Char"/>
    <w:basedOn w:val="DefaultParagraphFont"/>
    <w:link w:val="Header"/>
    <w:uiPriority w:val="99"/>
    <w:rsid w:val="000F608A"/>
    <w:rPr>
      <w:rFonts w:ascii="Calibri" w:hAnsi="Calibri" w:cs="Calibri"/>
      <w:bCs w:val="0"/>
      <w:sz w:val="22"/>
      <w:szCs w:val="22"/>
      <w:lang w:eastAsia="en-CA"/>
    </w:rPr>
  </w:style>
  <w:style w:type="paragraph" w:styleId="Footer">
    <w:name w:val="footer"/>
    <w:basedOn w:val="Normal"/>
    <w:link w:val="FooterChar"/>
    <w:uiPriority w:val="99"/>
    <w:unhideWhenUsed/>
    <w:rsid w:val="000F608A"/>
    <w:pPr>
      <w:tabs>
        <w:tab w:val="center" w:pos="4680"/>
        <w:tab w:val="right" w:pos="9360"/>
      </w:tabs>
    </w:pPr>
  </w:style>
  <w:style w:type="character" w:customStyle="1" w:styleId="FooterChar">
    <w:name w:val="Footer Char"/>
    <w:basedOn w:val="DefaultParagraphFont"/>
    <w:link w:val="Footer"/>
    <w:uiPriority w:val="99"/>
    <w:rsid w:val="000F608A"/>
    <w:rPr>
      <w:rFonts w:ascii="Calibri" w:hAnsi="Calibri" w:cs="Calibri"/>
      <w:bCs w:val="0"/>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2590">
      <w:bodyDiv w:val="1"/>
      <w:marLeft w:val="0"/>
      <w:marRight w:val="0"/>
      <w:marTop w:val="0"/>
      <w:marBottom w:val="0"/>
      <w:divBdr>
        <w:top w:val="none" w:sz="0" w:space="0" w:color="auto"/>
        <w:left w:val="none" w:sz="0" w:space="0" w:color="auto"/>
        <w:bottom w:val="none" w:sz="0" w:space="0" w:color="auto"/>
        <w:right w:val="none" w:sz="0" w:space="0" w:color="auto"/>
      </w:divBdr>
    </w:div>
    <w:div w:id="416487205">
      <w:bodyDiv w:val="1"/>
      <w:marLeft w:val="0"/>
      <w:marRight w:val="0"/>
      <w:marTop w:val="0"/>
      <w:marBottom w:val="0"/>
      <w:divBdr>
        <w:top w:val="none" w:sz="0" w:space="0" w:color="auto"/>
        <w:left w:val="none" w:sz="0" w:space="0" w:color="auto"/>
        <w:bottom w:val="none" w:sz="0" w:space="0" w:color="auto"/>
        <w:right w:val="none" w:sz="0" w:space="0" w:color="auto"/>
      </w:divBdr>
    </w:div>
    <w:div w:id="578029238">
      <w:bodyDiv w:val="1"/>
      <w:marLeft w:val="0"/>
      <w:marRight w:val="0"/>
      <w:marTop w:val="0"/>
      <w:marBottom w:val="0"/>
      <w:divBdr>
        <w:top w:val="none" w:sz="0" w:space="0" w:color="auto"/>
        <w:left w:val="none" w:sz="0" w:space="0" w:color="auto"/>
        <w:bottom w:val="none" w:sz="0" w:space="0" w:color="auto"/>
        <w:right w:val="none" w:sz="0" w:space="0" w:color="auto"/>
      </w:divBdr>
    </w:div>
    <w:div w:id="690911757">
      <w:bodyDiv w:val="1"/>
      <w:marLeft w:val="0"/>
      <w:marRight w:val="0"/>
      <w:marTop w:val="0"/>
      <w:marBottom w:val="0"/>
      <w:divBdr>
        <w:top w:val="none" w:sz="0" w:space="0" w:color="auto"/>
        <w:left w:val="none" w:sz="0" w:space="0" w:color="auto"/>
        <w:bottom w:val="none" w:sz="0" w:space="0" w:color="auto"/>
        <w:right w:val="none" w:sz="0" w:space="0" w:color="auto"/>
      </w:divBdr>
    </w:div>
    <w:div w:id="1267927281">
      <w:bodyDiv w:val="1"/>
      <w:marLeft w:val="0"/>
      <w:marRight w:val="0"/>
      <w:marTop w:val="0"/>
      <w:marBottom w:val="0"/>
      <w:divBdr>
        <w:top w:val="none" w:sz="0" w:space="0" w:color="auto"/>
        <w:left w:val="none" w:sz="0" w:space="0" w:color="auto"/>
        <w:bottom w:val="none" w:sz="0" w:space="0" w:color="auto"/>
        <w:right w:val="none" w:sz="0" w:space="0" w:color="auto"/>
      </w:divBdr>
    </w:div>
    <w:div w:id="169476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flr-fcrj.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Day</dc:creator>
  <cp:keywords/>
  <dc:description/>
  <cp:lastModifiedBy>John Day</cp:lastModifiedBy>
  <cp:revision>13</cp:revision>
  <cp:lastPrinted>2021-10-07T15:26:00Z</cp:lastPrinted>
  <dcterms:created xsi:type="dcterms:W3CDTF">2021-08-09T12:27:00Z</dcterms:created>
  <dcterms:modified xsi:type="dcterms:W3CDTF">2021-10-07T15:26:00Z</dcterms:modified>
</cp:coreProperties>
</file>